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hAnsiTheme="majorHAnsi"/>
        </w:rPr>
        <w:id w:val="-1865278945"/>
        <w:docPartObj>
          <w:docPartGallery w:val="Cover Pages"/>
          <w:docPartUnique/>
        </w:docPartObj>
      </w:sdtPr>
      <w:sdtEndPr>
        <w:rPr>
          <w:b/>
          <w:bCs/>
        </w:rPr>
      </w:sdtEndPr>
      <w:sdtContent>
        <w:p w14:paraId="46038000" w14:textId="2FF93F7E" w:rsidR="00DD49C8" w:rsidRPr="000436F7" w:rsidRDefault="00DD49C8" w:rsidP="00385AA2">
          <w:pPr>
            <w:rPr>
              <w:rFonts w:asciiTheme="majorHAnsi" w:hAnsiTheme="majorHAnsi"/>
            </w:rPr>
          </w:pPr>
          <w:r w:rsidRPr="000436F7">
            <w:rPr>
              <w:rFonts w:asciiTheme="majorHAnsi" w:hAnsiTheme="majorHAnsi"/>
              <w:noProof/>
            </w:rPr>
            <mc:AlternateContent>
              <mc:Choice Requires="wps">
                <w:drawing>
                  <wp:anchor distT="0" distB="0" distL="114300" distR="114300" simplePos="0" relativeHeight="251658247" behindDoc="0" locked="0" layoutInCell="1" allowOverlap="1" wp14:anchorId="49AAE927" wp14:editId="3CBF58BB">
                    <wp:simplePos x="0" y="0"/>
                    <wp:positionH relativeFrom="page">
                      <wp:posOffset>1270660</wp:posOffset>
                    </wp:positionH>
                    <wp:positionV relativeFrom="page">
                      <wp:posOffset>1258784</wp:posOffset>
                    </wp:positionV>
                    <wp:extent cx="5208905" cy="2654135"/>
                    <wp:effectExtent l="0" t="0" r="0" b="0"/>
                    <wp:wrapNone/>
                    <wp:docPr id="6" name="Tittel, undertittel og beskrivelse"/>
                    <wp:cNvGraphicFramePr/>
                    <a:graphic xmlns:a="http://schemas.openxmlformats.org/drawingml/2006/main">
                      <a:graphicData uri="http://schemas.microsoft.com/office/word/2010/wordprocessingShape">
                        <wps:wsp>
                          <wps:cNvSpPr txBox="1"/>
                          <wps:spPr>
                            <a:xfrm>
                              <a:off x="0" y="0"/>
                              <a:ext cx="5208905" cy="2654135"/>
                            </a:xfrm>
                            <a:prstGeom prst="rect">
                              <a:avLst/>
                            </a:prstGeom>
                            <a:noFill/>
                            <a:ln w="6350">
                              <a:noFill/>
                            </a:ln>
                          </wps:spPr>
                          <wps:txbx>
                            <w:txbxContent>
                              <w:p w14:paraId="6A2E4A3C" w14:textId="6931622B" w:rsidR="00DD49C8" w:rsidRDefault="000D5C0A" w:rsidP="00385AA2">
                                <w:pPr>
                                  <w:pStyle w:val="Tittel"/>
                                  <w:spacing w:before="100"/>
                                </w:pPr>
                                <w:sdt>
                                  <w:sdtPr>
                                    <w:alias w:val="Dokument:Tittel"/>
                                    <w:tag w:val="Dokument:Tittel"/>
                                    <w:id w:val="44419988"/>
                                    <w:placeholder>
                                      <w:docPart w:val="99F5917C9B814529A576BA8AEAED5FB2"/>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rsidRPr="00532682">
                                      <w:t xml:space="preserve">SHA plan - VVA boligområde </w:t>
                                    </w:r>
                                    <w:proofErr w:type="spellStart"/>
                                    <w:r w:rsidR="00532682" w:rsidRPr="00532682">
                                      <w:t>Nordmjørønningen</w:t>
                                    </w:r>
                                    <w:proofErr w:type="spellEnd"/>
                                  </w:sdtContent>
                                </w:sdt>
                              </w:p>
                              <w:p w14:paraId="72430503" w14:textId="71E20485" w:rsidR="00DD49C8" w:rsidRDefault="00DD49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AAE927" id="_x0000_t202" coordsize="21600,21600" o:spt="202" path="m,l,21600r21600,l21600,xe">
                    <v:stroke joinstyle="miter"/>
                    <v:path gradientshapeok="t" o:connecttype="rect"/>
                  </v:shapetype>
                  <v:shape id="Tittel, undertittel og beskrivelse" o:spid="_x0000_s1026" type="#_x0000_t202" style="position:absolute;margin-left:100.05pt;margin-top:99.1pt;width:410.15pt;height:209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" filled="f" stroked="f" strokeweight=".5pt">
                    <v:textbox>
                      <w:txbxContent>
                        <w:p w14:paraId="6A2E4A3C" w14:textId="6931622B" w:rsidR="00DD49C8" w:rsidRDefault="000D5C0A" w:rsidP="00385AA2">
                          <w:pPr>
                            <w:pStyle w:val="Tittel"/>
                            <w:spacing w:before="100"/>
                          </w:pPr>
                          <w:sdt>
                            <w:sdtPr>
                              <w:alias w:val="Dokument:Tittel"/>
                              <w:tag w:val="Dokument:Tittel"/>
                              <w:id w:val="44419988"/>
                              <w:placeholder>
                                <w:docPart w:val="99F5917C9B814529A576BA8AEAED5FB2"/>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rsidRPr="00532682">
                                <w:t xml:space="preserve">SHA plan - VVA boligområde </w:t>
                              </w:r>
                              <w:proofErr w:type="spellStart"/>
                              <w:r w:rsidR="00532682" w:rsidRPr="00532682">
                                <w:t>Nordmjørønningen</w:t>
                              </w:r>
                              <w:proofErr w:type="spellEnd"/>
                            </w:sdtContent>
                          </w:sdt>
                        </w:p>
                        <w:p w14:paraId="72430503" w14:textId="71E20485" w:rsidR="00DD49C8" w:rsidRDefault="00DD49C8"/>
                      </w:txbxContent>
                    </v:textbox>
                    <w10:wrap anchorx="page" anchory="page"/>
                  </v:shape>
                </w:pict>
              </mc:Fallback>
            </mc:AlternateContent>
          </w:r>
          <w:r w:rsidRPr="000436F7">
            <w:rPr>
              <w:rFonts w:asciiTheme="majorHAnsi" w:hAnsiTheme="majorHAnsi"/>
              <w:noProof/>
            </w:rPr>
            <mc:AlternateContent>
              <mc:Choice Requires="wps">
                <w:drawing>
                  <wp:anchor distT="0" distB="0" distL="114300" distR="114300" simplePos="0" relativeHeight="251658245" behindDoc="0" locked="0" layoutInCell="1" allowOverlap="1" wp14:anchorId="1C64B34E" wp14:editId="08058CDC">
                    <wp:simplePos x="0" y="0"/>
                    <wp:positionH relativeFrom="column">
                      <wp:posOffset>3282418</wp:posOffset>
                    </wp:positionH>
                    <wp:positionV relativeFrom="page">
                      <wp:posOffset>9846310</wp:posOffset>
                    </wp:positionV>
                    <wp:extent cx="2778760" cy="274955"/>
                    <wp:effectExtent l="0" t="0" r="0" b="0"/>
                    <wp:wrapNone/>
                    <wp:docPr id="3" name="Asplanviak.no"/>
                    <wp:cNvGraphicFramePr/>
                    <a:graphic xmlns:a="http://schemas.openxmlformats.org/drawingml/2006/main">
                      <a:graphicData uri="http://schemas.microsoft.com/office/word/2010/wordprocessingShape">
                        <wps:wsp>
                          <wps:cNvSpPr txBox="1"/>
                          <wps:spPr>
                            <a:xfrm>
                              <a:off x="0" y="0"/>
                              <a:ext cx="2778760" cy="274955"/>
                            </a:xfrm>
                            <a:prstGeom prst="rect">
                              <a:avLst/>
                            </a:prstGeom>
                            <a:noFill/>
                            <a:ln w="6350">
                              <a:noFill/>
                            </a:ln>
                          </wps:spPr>
                          <wps:txbx>
                            <w:txbxContent>
                              <w:p w14:paraId="58433B1A" w14:textId="77777777" w:rsidR="00DD49C8" w:rsidRPr="00CB1145" w:rsidRDefault="00DD49C8" w:rsidP="00385AA2">
                                <w:pPr>
                                  <w:pStyle w:val="Small"/>
                                  <w:jc w:val="right"/>
                                </w:pPr>
                                <w:r>
                                  <w:t>asplanviak.no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C64B34E" id="Asplanviak.no" o:spid="_x0000_s1027" type="#_x0000_t202" style="position:absolute;margin-left:258.45pt;margin-top:775.3pt;width:218.8pt;height:21.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" filled="f" stroked="f" strokeweight=".5pt">
                    <v:textbox style="mso-fit-shape-to-text:t">
                      <w:txbxContent>
                        <w:p w14:paraId="58433B1A" w14:textId="77777777" w:rsidR="00DD49C8" w:rsidRPr="00CB1145" w:rsidRDefault="00DD49C8" w:rsidP="00385AA2">
                          <w:pPr>
                            <w:pStyle w:val="Small"/>
                            <w:jc w:val="right"/>
                          </w:pPr>
                          <w:r>
                            <w:t>asplanviak.no</w:t>
                          </w:r>
                        </w:p>
                      </w:txbxContent>
                    </v:textbox>
                    <w10:wrap anchory="page"/>
                  </v:shape>
                </w:pict>
              </mc:Fallback>
            </mc:AlternateContent>
          </w:r>
          <w:r w:rsidRPr="000436F7">
            <w:rPr>
              <w:rFonts w:asciiTheme="majorHAnsi" w:hAnsiTheme="majorHAnsi"/>
              <w:noProof/>
            </w:rPr>
            <w:drawing>
              <wp:anchor distT="0" distB="0" distL="114300" distR="114300" simplePos="0" relativeHeight="251658243" behindDoc="0" locked="0" layoutInCell="1" allowOverlap="1" wp14:anchorId="44F0FCB4" wp14:editId="6C1B6AFE">
                <wp:simplePos x="0" y="0"/>
                <wp:positionH relativeFrom="page">
                  <wp:posOffset>6530975</wp:posOffset>
                </wp:positionH>
                <wp:positionV relativeFrom="page">
                  <wp:posOffset>392430</wp:posOffset>
                </wp:positionV>
                <wp:extent cx="644400" cy="457562"/>
                <wp:effectExtent l="0" t="0" r="0" b="0"/>
                <wp:wrapNone/>
                <wp:docPr id="14" name="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13">
                          <a:extLst>
                            <a:ext uri="{96DAC541-7B7A-43D3-8B79-37D633B846F1}">
                              <asvg:svgBlip xmlns:asvg="http://schemas.microsoft.com/office/drawing/2016/SVG/main" r:embed="rId14"/>
                            </a:ext>
                          </a:extLst>
                        </a:blip>
                        <a:stretch>
                          <a:fillRect/>
                        </a:stretch>
                      </pic:blipFill>
                      <pic:spPr>
                        <a:xfrm>
                          <a:off x="0" y="0"/>
                          <a:ext cx="644400" cy="457562"/>
                        </a:xfrm>
                        <a:prstGeom prst="rect">
                          <a:avLst/>
                        </a:prstGeom>
                      </pic:spPr>
                    </pic:pic>
                  </a:graphicData>
                </a:graphic>
                <wp14:sizeRelH relativeFrom="margin">
                  <wp14:pctWidth>0</wp14:pctWidth>
                </wp14:sizeRelH>
                <wp14:sizeRelV relativeFrom="margin">
                  <wp14:pctHeight>0</wp14:pctHeight>
                </wp14:sizeRelV>
              </wp:anchor>
            </w:drawing>
          </w:r>
          <w:r w:rsidRPr="000436F7">
            <w:rPr>
              <w:rFonts w:asciiTheme="majorHAnsi" w:hAnsiTheme="majorHAnsi"/>
              <w:noProof/>
            </w:rPr>
            <w:drawing>
              <wp:anchor distT="0" distB="0" distL="114300" distR="114300" simplePos="0" relativeHeight="251658242" behindDoc="0" locked="0" layoutInCell="1" allowOverlap="1" wp14:anchorId="72E477CC" wp14:editId="41D4D21B">
                <wp:simplePos x="0" y="0"/>
                <wp:positionH relativeFrom="page">
                  <wp:posOffset>392430</wp:posOffset>
                </wp:positionH>
                <wp:positionV relativeFrom="page">
                  <wp:posOffset>392430</wp:posOffset>
                </wp:positionV>
                <wp:extent cx="572400" cy="457412"/>
                <wp:effectExtent l="0" t="0" r="0" b="0"/>
                <wp:wrapNone/>
                <wp:docPr id="13" name="Navnetre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15">
                          <a:extLst>
                            <a:ext uri="{96DAC541-7B7A-43D3-8B79-37D633B846F1}">
                              <asvg:svgBlip xmlns:asvg="http://schemas.microsoft.com/office/drawing/2016/SVG/main" r:embed="rId16"/>
                            </a:ext>
                          </a:extLst>
                        </a:blip>
                        <a:stretch>
                          <a:fillRect/>
                        </a:stretch>
                      </pic:blipFill>
                      <pic:spPr>
                        <a:xfrm>
                          <a:off x="0" y="0"/>
                          <a:ext cx="572400" cy="457412"/>
                        </a:xfrm>
                        <a:prstGeom prst="rect">
                          <a:avLst/>
                        </a:prstGeom>
                      </pic:spPr>
                    </pic:pic>
                  </a:graphicData>
                </a:graphic>
                <wp14:sizeRelH relativeFrom="margin">
                  <wp14:pctWidth>0</wp14:pctWidth>
                </wp14:sizeRelH>
                <wp14:sizeRelV relativeFrom="margin">
                  <wp14:pctHeight>0</wp14:pctHeight>
                </wp14:sizeRelV>
              </wp:anchor>
            </w:drawing>
          </w:r>
          <w:r w:rsidRPr="000436F7">
            <w:rPr>
              <w:rFonts w:asciiTheme="majorHAnsi" w:hAnsiTheme="majorHAnsi"/>
              <w:noProof/>
            </w:rPr>
            <mc:AlternateContent>
              <mc:Choice Requires="wps">
                <w:drawing>
                  <wp:anchor distT="0" distB="0" distL="114300" distR="114300" simplePos="0" relativeHeight="251658244" behindDoc="0" locked="0" layoutInCell="1" allowOverlap="1" wp14:anchorId="1C8D3F89" wp14:editId="71CB298F">
                    <wp:simplePos x="0" y="0"/>
                    <wp:positionH relativeFrom="page">
                      <wp:posOffset>428625</wp:posOffset>
                    </wp:positionH>
                    <wp:positionV relativeFrom="page">
                      <wp:posOffset>9844644</wp:posOffset>
                    </wp:positionV>
                    <wp:extent cx="2703600" cy="453600"/>
                    <wp:effectExtent l="0" t="0" r="0" b="4445"/>
                    <wp:wrapNone/>
                    <wp:docPr id="2" name="Dato og versjon"/>
                    <wp:cNvGraphicFramePr/>
                    <a:graphic xmlns:a="http://schemas.openxmlformats.org/drawingml/2006/main">
                      <a:graphicData uri="http://schemas.microsoft.com/office/word/2010/wordprocessingShape">
                        <wps:wsp>
                          <wps:cNvSpPr txBox="1"/>
                          <wps:spPr>
                            <a:xfrm>
                              <a:off x="0" y="0"/>
                              <a:ext cx="2703600" cy="453600"/>
                            </a:xfrm>
                            <a:prstGeom prst="rect">
                              <a:avLst/>
                            </a:prstGeom>
                            <a:noFill/>
                            <a:ln w="6350">
                              <a:noFill/>
                            </a:ln>
                          </wps:spPr>
                          <wps:txbx>
                            <w:txbxContent>
                              <w:p w14:paraId="614F9325" w14:textId="2C821657" w:rsidR="00DD49C8" w:rsidRDefault="00DD49C8" w:rsidP="00385AA2">
                                <w:pPr>
                                  <w:pStyle w:val="Small"/>
                                </w:pPr>
                                <w:r>
                                  <w:t xml:space="preserve">Dato: </w:t>
                                </w:r>
                                <w:sdt>
                                  <w:sdtPr>
                                    <w:id w:val="1082655166"/>
                                    <w:date w:fullDate="2026-06-22T00:00:00Z">
                                      <w:dateFormat w:val="dd.MM.yyyy"/>
                                      <w:lid w:val="nb-NO"/>
                                      <w:storeMappedDataAs w:val="dateTime"/>
                                      <w:calendar w:val="gregorian"/>
                                    </w:date>
                                  </w:sdtPr>
                                  <w:sdtEndPr/>
                                  <w:sdtContent>
                                    <w:r w:rsidR="004C6855">
                                      <w:t>22.06.2026</w:t>
                                    </w:r>
                                  </w:sdtContent>
                                </w:sdt>
                              </w:p>
                              <w:p w14:paraId="44CCEAED" w14:textId="211C56E5" w:rsidR="00DD49C8" w:rsidRPr="00F83B4E" w:rsidRDefault="00DD49C8" w:rsidP="00385AA2">
                                <w:pPr>
                                  <w:pStyle w:val="Small"/>
                                </w:pPr>
                                <w:r>
                                  <w:t xml:space="preserve">Versjon: </w:t>
                                </w:r>
                                <w:sdt>
                                  <w:sdtPr>
                                    <w:rPr>
                                      <w:b/>
                                    </w:rPr>
                                    <w:alias w:val="Oppdater til riktig versjon - samme som tabell på side 2"/>
                                    <w:tag w:val="Oppdater til riktig versjon - samme som tabell på side 2"/>
                                    <w:id w:val="-611512044"/>
                                    <w15:color w:val="FF9900"/>
                                  </w:sdtPr>
                                  <w:sdtEndPr/>
                                  <w:sdtContent>
                                    <w:r w:rsidR="00F03374">
                                      <w:rPr>
                                        <w:b/>
                                      </w:rPr>
                                      <w:t>01</w:t>
                                    </w:r>
                                  </w:sdtContent>
                                </w:sdt>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C8D3F89" id="Dato og versjon" o:spid="_x0000_s1028" type="#_x0000_t202" style="position:absolute;margin-left:33.75pt;margin-top:775.15pt;width:212.9pt;height:35.7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" filled="f" stroked="f" strokeweight=".5pt">
                    <v:textbox style="mso-fit-shape-to-text:t">
                      <w:txbxContent>
                        <w:p w14:paraId="614F9325" w14:textId="2C821657" w:rsidR="00DD49C8" w:rsidRDefault="00DD49C8" w:rsidP="00385AA2">
                          <w:pPr>
                            <w:pStyle w:val="Small"/>
                          </w:pPr>
                          <w:r>
                            <w:t xml:space="preserve">Dato: </w:t>
                          </w:r>
                          <w:sdt>
                            <w:sdtPr>
                              <w:id w:val="1082655166"/>
                              <w:date w:fullDate="2026-06-22T00:00:00Z">
                                <w:dateFormat w:val="dd.MM.yyyy"/>
                                <w:lid w:val="nb-NO"/>
                                <w:storeMappedDataAs w:val="dateTime"/>
                                <w:calendar w:val="gregorian"/>
                              </w:date>
                            </w:sdtPr>
                            <w:sdtEndPr/>
                            <w:sdtContent>
                              <w:r w:rsidR="004C6855">
                                <w:t>22.06.2026</w:t>
                              </w:r>
                            </w:sdtContent>
                          </w:sdt>
                        </w:p>
                        <w:p w14:paraId="44CCEAED" w14:textId="211C56E5" w:rsidR="00DD49C8" w:rsidRPr="00F83B4E" w:rsidRDefault="00DD49C8" w:rsidP="00385AA2">
                          <w:pPr>
                            <w:pStyle w:val="Small"/>
                          </w:pPr>
                          <w:r>
                            <w:t xml:space="preserve">Versjon: </w:t>
                          </w:r>
                          <w:sdt>
                            <w:sdtPr>
                              <w:rPr>
                                <w:b/>
                              </w:rPr>
                              <w:alias w:val="Oppdater til riktig versjon - samme som tabell på side 2"/>
                              <w:tag w:val="Oppdater til riktig versjon - samme som tabell på side 2"/>
                              <w:id w:val="-611512044"/>
                              <w15:color w:val="FF9900"/>
                            </w:sdtPr>
                            <w:sdtEndPr/>
                            <w:sdtContent>
                              <w:r w:rsidR="00F03374">
                                <w:rPr>
                                  <w:b/>
                                </w:rPr>
                                <w:t>01</w:t>
                              </w:r>
                            </w:sdtContent>
                          </w:sdt>
                        </w:p>
                      </w:txbxContent>
                    </v:textbox>
                    <w10:wrap anchorx="page" anchory="page"/>
                  </v:shape>
                </w:pict>
              </mc:Fallback>
            </mc:AlternateContent>
          </w:r>
        </w:p>
        <w:p w14:paraId="0F525DD0" w14:textId="77777777" w:rsidR="00DD49C8" w:rsidRPr="000436F7" w:rsidRDefault="00DD49C8">
          <w:pPr>
            <w:spacing w:line="259" w:lineRule="auto"/>
            <w:rPr>
              <w:rFonts w:asciiTheme="majorHAnsi" w:hAnsiTheme="majorHAnsi"/>
              <w:b/>
              <w:bCs/>
            </w:rPr>
          </w:pPr>
          <w:r w:rsidRPr="000436F7">
            <w:rPr>
              <w:rFonts w:asciiTheme="majorHAnsi" w:hAnsiTheme="majorHAnsi"/>
              <w:b/>
              <w:bCs/>
            </w:rPr>
            <w:br w:type="page"/>
          </w:r>
        </w:p>
      </w:sdtContent>
    </w:sdt>
    <w:p w14:paraId="65E5B7EC" w14:textId="77777777" w:rsidR="001A1009" w:rsidRPr="000436F7" w:rsidRDefault="001A1009" w:rsidP="001A1009">
      <w:pPr>
        <w:pStyle w:val="formaterie--overskrift2"/>
      </w:pPr>
      <w:r w:rsidRPr="000436F7">
        <w:lastRenderedPageBreak/>
        <w:t>Dokumentinformasjon</w:t>
      </w:r>
    </w:p>
    <w:p w14:paraId="38CDBDE3" w14:textId="30F626E2" w:rsidR="001A1009" w:rsidRPr="000436F7" w:rsidRDefault="001A1009" w:rsidP="001A1009">
      <w:pPr>
        <w:pStyle w:val="formaterie--dokumentinfo"/>
        <w:rPr>
          <w:rFonts w:asciiTheme="majorHAnsi" w:hAnsiTheme="majorHAnsi"/>
        </w:rPr>
      </w:pPr>
      <w:r w:rsidRPr="000436F7">
        <w:rPr>
          <w:rFonts w:asciiTheme="majorHAnsi" w:hAnsiTheme="majorHAnsi"/>
        </w:rPr>
        <w:t>Oppdragsgiver:</w:t>
      </w:r>
      <w:r w:rsidRPr="000436F7">
        <w:rPr>
          <w:rFonts w:asciiTheme="majorHAnsi" w:hAnsiTheme="majorHAnsi"/>
        </w:rPr>
        <w:tab/>
      </w:r>
      <w:sdt>
        <w:sdtPr>
          <w:rPr>
            <w:rFonts w:asciiTheme="majorHAnsi" w:hAnsiTheme="majorHAnsi"/>
          </w:rPr>
          <w:alias w:val="Oppdrag:Kunde"/>
          <w:tag w:val="Oppdrag:Kunde"/>
          <w:id w:val="1008330836"/>
          <w:placeholder>
            <w:docPart w:val="BCE5FF6A3FC84C6F941901893361DA53"/>
          </w:placeholder>
          <w15:color w:val="FF9900"/>
          <w:text/>
        </w:sdtPr>
        <w:sdtEndPr/>
        <w:sdtContent>
          <w:r w:rsidR="00C560A2">
            <w:rPr>
              <w:rFonts w:asciiTheme="majorHAnsi" w:hAnsiTheme="majorHAnsi"/>
            </w:rPr>
            <w:t>Oppdal kommune</w:t>
          </w:r>
        </w:sdtContent>
      </w:sdt>
    </w:p>
    <w:p w14:paraId="47FA8F8C" w14:textId="5DE40540" w:rsidR="001A1009" w:rsidRPr="000436F7" w:rsidRDefault="001A1009" w:rsidP="001A1009">
      <w:pPr>
        <w:pStyle w:val="formaterie--dokumentinfo"/>
        <w:rPr>
          <w:rFonts w:asciiTheme="majorHAnsi" w:hAnsiTheme="majorHAnsi"/>
        </w:rPr>
      </w:pPr>
      <w:r w:rsidRPr="000436F7">
        <w:rPr>
          <w:rFonts w:asciiTheme="majorHAnsi" w:hAnsiTheme="majorHAnsi"/>
        </w:rPr>
        <w:t>Tittel på rapport:</w:t>
      </w:r>
      <w:r w:rsidRPr="000436F7">
        <w:rPr>
          <w:rFonts w:asciiTheme="majorHAnsi" w:hAnsiTheme="majorHAnsi"/>
        </w:rPr>
        <w:tab/>
      </w:r>
      <w:bookmarkStart w:id="0" w:name="_Hlk72504954"/>
      <w:sdt>
        <w:sdtPr>
          <w:rPr>
            <w:rFonts w:asciiTheme="majorHAnsi" w:hAnsiTheme="majorHAnsi"/>
          </w:rPr>
          <w:alias w:val="Dokument:Tittel"/>
          <w:tag w:val="Dokument:Tittel"/>
          <w:id w:val="1498530686"/>
          <w:placeholder>
            <w:docPart w:val="5E5B764F79CB4C7BA788CE845697B286"/>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rPr>
              <w:rFonts w:asciiTheme="majorHAnsi" w:hAnsiTheme="majorHAnsi"/>
            </w:rPr>
            <w:t xml:space="preserve">SHA plan - VVA boligområde </w:t>
          </w:r>
          <w:proofErr w:type="spellStart"/>
          <w:r w:rsidR="00532682">
            <w:rPr>
              <w:rFonts w:asciiTheme="majorHAnsi" w:hAnsiTheme="majorHAnsi"/>
            </w:rPr>
            <w:t>Nordmjørønningen</w:t>
          </w:r>
          <w:proofErr w:type="spellEnd"/>
        </w:sdtContent>
      </w:sdt>
      <w:bookmarkEnd w:id="0"/>
    </w:p>
    <w:p w14:paraId="7261BEC7" w14:textId="2EFA0837" w:rsidR="001A1009" w:rsidRPr="000436F7" w:rsidRDefault="001A1009" w:rsidP="001A1009">
      <w:pPr>
        <w:pStyle w:val="formaterie--dokumentinfo"/>
        <w:rPr>
          <w:rFonts w:asciiTheme="majorHAnsi" w:hAnsiTheme="majorHAnsi"/>
        </w:rPr>
      </w:pPr>
      <w:r w:rsidRPr="000436F7">
        <w:rPr>
          <w:rFonts w:asciiTheme="majorHAnsi" w:hAnsiTheme="majorHAnsi"/>
        </w:rPr>
        <w:t>Oppdragsnavn:</w:t>
      </w:r>
      <w:r w:rsidRPr="000436F7">
        <w:rPr>
          <w:rFonts w:asciiTheme="majorHAnsi" w:hAnsiTheme="majorHAnsi"/>
        </w:rPr>
        <w:tab/>
      </w:r>
      <w:sdt>
        <w:sdtPr>
          <w:rPr>
            <w:rFonts w:asciiTheme="majorHAnsi" w:hAnsiTheme="majorHAnsi"/>
            <w:color w:val="auto"/>
          </w:rPr>
          <w:alias w:val="Oppdrag:Navn"/>
          <w:tag w:val="Oppdrag:Navn"/>
          <w:id w:val="781691608"/>
          <w:placeholder>
            <w:docPart w:val="BC986EE9A682402A9D7463A4DA4C0511"/>
          </w:placeholder>
          <w15:color w:val="FF9900"/>
          <w:text/>
        </w:sdtPr>
        <w:sdtEndPr/>
        <w:sdtContent>
          <w:r w:rsidR="00532682" w:rsidRPr="00532682">
            <w:rPr>
              <w:rFonts w:asciiTheme="majorHAnsi" w:hAnsiTheme="majorHAnsi"/>
              <w:color w:val="auto"/>
            </w:rPr>
            <w:t xml:space="preserve">VVA boligområde </w:t>
          </w:r>
          <w:proofErr w:type="spellStart"/>
          <w:r w:rsidR="00532682" w:rsidRPr="00532682">
            <w:rPr>
              <w:rFonts w:asciiTheme="majorHAnsi" w:hAnsiTheme="majorHAnsi"/>
              <w:color w:val="auto"/>
            </w:rPr>
            <w:t>Nordmjørønningen</w:t>
          </w:r>
          <w:proofErr w:type="spellEnd"/>
        </w:sdtContent>
      </w:sdt>
    </w:p>
    <w:p w14:paraId="2AE0DF17" w14:textId="01A1F8E9" w:rsidR="001A1009" w:rsidRPr="000436F7" w:rsidRDefault="001A1009" w:rsidP="001A1009">
      <w:pPr>
        <w:pStyle w:val="formaterie--dokumentinfo"/>
        <w:rPr>
          <w:rFonts w:asciiTheme="majorHAnsi" w:hAnsiTheme="majorHAnsi"/>
        </w:rPr>
      </w:pPr>
      <w:r w:rsidRPr="000436F7">
        <w:rPr>
          <w:rFonts w:asciiTheme="majorHAnsi" w:hAnsiTheme="majorHAnsi"/>
        </w:rPr>
        <w:t>Oppdragsnummer:</w:t>
      </w:r>
      <w:r w:rsidRPr="000436F7">
        <w:rPr>
          <w:rFonts w:asciiTheme="majorHAnsi" w:hAnsiTheme="majorHAnsi"/>
        </w:rPr>
        <w:tab/>
      </w:r>
      <w:sdt>
        <w:sdtPr>
          <w:rPr>
            <w:rFonts w:asciiTheme="majorHAnsi" w:hAnsiTheme="majorHAnsi"/>
          </w:rPr>
          <w:alias w:val="Oppdrag:Nummer"/>
          <w:tag w:val="Oppdrag:Nummer"/>
          <w:id w:val="1532693844"/>
          <w:placeholder>
            <w:docPart w:val="47B8D4926C7E4C4DA30BA54DE18BD423"/>
          </w:placeholder>
          <w15:color w:val="FF9900"/>
          <w:text/>
        </w:sdtPr>
        <w:sdtEndPr/>
        <w:sdtContent>
          <w:r w:rsidR="00532682" w:rsidRPr="00532682">
            <w:rPr>
              <w:rFonts w:asciiTheme="majorHAnsi" w:hAnsiTheme="majorHAnsi"/>
            </w:rPr>
            <w:t xml:space="preserve">649574-16 </w:t>
          </w:r>
        </w:sdtContent>
      </w:sdt>
    </w:p>
    <w:p w14:paraId="0FDB4682" w14:textId="346A02DC" w:rsidR="001A1009" w:rsidRPr="000436F7" w:rsidRDefault="001A1009" w:rsidP="001A1009">
      <w:pPr>
        <w:pStyle w:val="formaterie--dokumentinfo"/>
        <w:rPr>
          <w:rFonts w:asciiTheme="majorHAnsi" w:hAnsiTheme="majorHAnsi"/>
        </w:rPr>
      </w:pPr>
      <w:r w:rsidRPr="000436F7">
        <w:rPr>
          <w:rFonts w:asciiTheme="majorHAnsi" w:hAnsiTheme="majorHAnsi"/>
        </w:rPr>
        <w:t>Utarbeidet av:</w:t>
      </w:r>
      <w:r w:rsidRPr="000436F7">
        <w:rPr>
          <w:rFonts w:asciiTheme="majorHAnsi" w:hAnsiTheme="majorHAnsi"/>
        </w:rPr>
        <w:tab/>
      </w:r>
      <w:sdt>
        <w:sdtPr>
          <w:rPr>
            <w:rFonts w:asciiTheme="majorHAnsi" w:hAnsiTheme="majorHAnsi"/>
          </w:rPr>
          <w:alias w:val="Bruker:Navn"/>
          <w:tag w:val="Bruker:Navn"/>
          <w:id w:val="-640579261"/>
          <w:placeholder>
            <w:docPart w:val="9C59D7657C5144D2A82AE6ABCC86250C"/>
          </w:placeholder>
          <w15:color w:val="FF9900"/>
          <w:text/>
        </w:sdtPr>
        <w:sdtEndPr/>
        <w:sdtContent>
          <w:r w:rsidR="00B77411">
            <w:rPr>
              <w:rFonts w:asciiTheme="majorHAnsi" w:hAnsiTheme="majorHAnsi"/>
            </w:rPr>
            <w:t>Daniel Einarsen</w:t>
          </w:r>
        </w:sdtContent>
      </w:sdt>
    </w:p>
    <w:p w14:paraId="6A2C91D6" w14:textId="64FADCFD" w:rsidR="001A1009" w:rsidRPr="000436F7" w:rsidRDefault="001A1009" w:rsidP="001A1009">
      <w:pPr>
        <w:pStyle w:val="formaterie--dokumentinfo"/>
        <w:rPr>
          <w:rFonts w:asciiTheme="majorHAnsi" w:hAnsiTheme="majorHAnsi"/>
        </w:rPr>
      </w:pPr>
      <w:r w:rsidRPr="000436F7">
        <w:rPr>
          <w:rFonts w:asciiTheme="majorHAnsi" w:hAnsiTheme="majorHAnsi"/>
        </w:rPr>
        <w:t>Oppdragsleder:</w:t>
      </w:r>
      <w:r w:rsidRPr="000436F7">
        <w:rPr>
          <w:rFonts w:asciiTheme="majorHAnsi" w:hAnsiTheme="majorHAnsi"/>
        </w:rPr>
        <w:tab/>
      </w:r>
      <w:sdt>
        <w:sdtPr>
          <w:rPr>
            <w:rFonts w:asciiTheme="majorHAnsi" w:hAnsiTheme="majorHAnsi"/>
          </w:rPr>
          <w:alias w:val="Oppdrag:Leder"/>
          <w:tag w:val="Oppdrag:Leder"/>
          <w:id w:val="2047483732"/>
          <w:placeholder>
            <w:docPart w:val="1FCE06354E3F4160A5A4287F449B76AC"/>
          </w:placeholder>
          <w15:color w:val="FF9900"/>
          <w:text/>
        </w:sdtPr>
        <w:sdtEndPr/>
        <w:sdtContent>
          <w:r w:rsidR="00B77411">
            <w:rPr>
              <w:rFonts w:asciiTheme="majorHAnsi" w:hAnsiTheme="majorHAnsi"/>
            </w:rPr>
            <w:t>Daniel Einarsen</w:t>
          </w:r>
        </w:sdtContent>
      </w:sdt>
    </w:p>
    <w:p w14:paraId="4AE3A9D0" w14:textId="55EA253C" w:rsidR="001A1009" w:rsidRPr="000436F7" w:rsidRDefault="001A1009" w:rsidP="001A1009">
      <w:pPr>
        <w:pStyle w:val="formaterie--dokumentinfo"/>
        <w:rPr>
          <w:rFonts w:asciiTheme="majorHAnsi" w:hAnsiTheme="majorHAnsi"/>
        </w:rPr>
      </w:pPr>
      <w:r w:rsidRPr="000436F7">
        <w:rPr>
          <w:rFonts w:asciiTheme="majorHAnsi" w:hAnsiTheme="majorHAnsi"/>
        </w:rPr>
        <w:t>Tilgjengelighet:</w:t>
      </w:r>
      <w:r w:rsidRPr="000436F7">
        <w:rPr>
          <w:rFonts w:asciiTheme="majorHAnsi" w:hAnsiTheme="majorHAnsi"/>
        </w:rPr>
        <w:tab/>
      </w:r>
      <w:sdt>
        <w:sdtPr>
          <w:rPr>
            <w:rFonts w:asciiTheme="majorHAnsi" w:hAnsiTheme="majorHAnsi"/>
          </w:rPr>
          <w:alias w:val="Velg element"/>
          <w:tag w:val="Velg element"/>
          <w:id w:val="121205400"/>
          <w:placeholder>
            <w:docPart w:val="BBEC0DFD8DB3419CB5AB7CA478E76488"/>
          </w:placeholder>
          <w15:color w:val="FF9900"/>
          <w:dropDownList>
            <w:listItem w:displayText="Åpen" w:value="Åpen"/>
            <w:listItem w:displayText="Unntatt offentlighet" w:value="Unntatt offentlighet"/>
            <w:listItem w:displayText="Strengt fortrolig" w:value="Strengt fortrolig"/>
          </w:dropDownList>
        </w:sdtPr>
        <w:sdtEndPr/>
        <w:sdtContent>
          <w:r w:rsidR="00F03374" w:rsidRPr="000436F7">
            <w:rPr>
              <w:rFonts w:asciiTheme="majorHAnsi" w:hAnsiTheme="majorHAnsi"/>
            </w:rPr>
            <w:t>Åpen</w:t>
          </w:r>
        </w:sdtContent>
      </w:sdt>
    </w:p>
    <w:tbl>
      <w:tblPr>
        <w:tblStyle w:val="Formaterie--tabell"/>
        <w:tblpPr w:leftFromText="142" w:rightFromText="142" w:tblpX="455" w:tblpYSpec="bottom"/>
        <w:tblW w:w="0" w:type="auto"/>
        <w:tblBorders>
          <w:insideH w:val="single" w:sz="4" w:space="0" w:color="BBC5C2"/>
          <w:insideV w:val="none" w:sz="0" w:space="0" w:color="auto"/>
        </w:tblBorders>
        <w:tblLayout w:type="fixed"/>
        <w:tblCellMar>
          <w:top w:w="57" w:type="dxa"/>
          <w:right w:w="108" w:type="dxa"/>
        </w:tblCellMar>
        <w:tblLook w:val="0600" w:firstRow="0" w:lastRow="0" w:firstColumn="0" w:lastColumn="0" w:noHBand="1" w:noVBand="1"/>
      </w:tblPr>
      <w:tblGrid>
        <w:gridCol w:w="700"/>
        <w:gridCol w:w="1470"/>
        <w:gridCol w:w="3444"/>
        <w:gridCol w:w="1361"/>
        <w:gridCol w:w="699"/>
      </w:tblGrid>
      <w:tr w:rsidR="001A0813" w:rsidRPr="000436F7" w14:paraId="5AA0761A" w14:textId="77777777" w:rsidTr="00810957">
        <w:trPr>
          <w:trHeight w:val="235"/>
        </w:trPr>
        <w:tc>
          <w:tcPr>
            <w:tcW w:w="700" w:type="dxa"/>
            <w:tcMar>
              <w:top w:w="96" w:type="dxa"/>
              <w:right w:w="142" w:type="dxa"/>
            </w:tcMar>
          </w:tcPr>
          <w:p w14:paraId="1AF6800F" w14:textId="77777777" w:rsidR="00120693" w:rsidRPr="000436F7" w:rsidRDefault="00120693" w:rsidP="00C07390">
            <w:pPr>
              <w:pStyle w:val="Ingenmellomrom"/>
              <w:rPr>
                <w:rFonts w:asciiTheme="majorHAnsi" w:hAnsiTheme="majorHAnsi"/>
              </w:rPr>
            </w:pPr>
          </w:p>
        </w:tc>
        <w:tc>
          <w:tcPr>
            <w:tcW w:w="1470" w:type="dxa"/>
            <w:tcMar>
              <w:top w:w="96" w:type="dxa"/>
              <w:right w:w="142" w:type="dxa"/>
            </w:tcMar>
          </w:tcPr>
          <w:p w14:paraId="7D9B7DB6" w14:textId="77777777" w:rsidR="00120693" w:rsidRPr="000436F7" w:rsidRDefault="00120693" w:rsidP="00C07390">
            <w:pPr>
              <w:pStyle w:val="Ingenmellomrom"/>
              <w:rPr>
                <w:rFonts w:asciiTheme="majorHAnsi" w:hAnsiTheme="majorHAnsi"/>
              </w:rPr>
            </w:pPr>
          </w:p>
        </w:tc>
        <w:tc>
          <w:tcPr>
            <w:tcW w:w="3444" w:type="dxa"/>
            <w:tcMar>
              <w:top w:w="96" w:type="dxa"/>
              <w:right w:w="142" w:type="dxa"/>
            </w:tcMar>
          </w:tcPr>
          <w:p w14:paraId="5132AD25" w14:textId="77777777" w:rsidR="00120693" w:rsidRPr="000436F7" w:rsidRDefault="00120693" w:rsidP="00C07390">
            <w:pPr>
              <w:pStyle w:val="Ingenmellomrom"/>
              <w:rPr>
                <w:rFonts w:asciiTheme="majorHAnsi" w:hAnsiTheme="majorHAnsi"/>
              </w:rPr>
            </w:pPr>
          </w:p>
        </w:tc>
        <w:tc>
          <w:tcPr>
            <w:tcW w:w="1361" w:type="dxa"/>
            <w:tcMar>
              <w:top w:w="96" w:type="dxa"/>
              <w:right w:w="142" w:type="dxa"/>
            </w:tcMar>
          </w:tcPr>
          <w:p w14:paraId="2029525D" w14:textId="77777777" w:rsidR="00120693" w:rsidRPr="000436F7" w:rsidRDefault="00120693" w:rsidP="00C07390">
            <w:pPr>
              <w:pStyle w:val="Ingenmellomrom"/>
              <w:rPr>
                <w:rFonts w:asciiTheme="majorHAnsi" w:hAnsiTheme="majorHAnsi"/>
              </w:rPr>
            </w:pPr>
          </w:p>
        </w:tc>
        <w:tc>
          <w:tcPr>
            <w:tcW w:w="699" w:type="dxa"/>
            <w:tcMar>
              <w:top w:w="96" w:type="dxa"/>
              <w:right w:w="0" w:type="dxa"/>
            </w:tcMar>
          </w:tcPr>
          <w:p w14:paraId="6C497F2B" w14:textId="77777777" w:rsidR="00120693" w:rsidRPr="000436F7" w:rsidRDefault="00120693" w:rsidP="00C07390">
            <w:pPr>
              <w:pStyle w:val="Ingenmellomrom"/>
              <w:rPr>
                <w:rFonts w:asciiTheme="majorHAnsi" w:hAnsiTheme="majorHAnsi"/>
              </w:rPr>
            </w:pPr>
          </w:p>
        </w:tc>
      </w:tr>
      <w:tr w:rsidR="001A0813" w:rsidRPr="000436F7" w14:paraId="1D368482" w14:textId="77777777" w:rsidTr="00810957">
        <w:trPr>
          <w:trHeight w:val="230"/>
        </w:trPr>
        <w:tc>
          <w:tcPr>
            <w:tcW w:w="700" w:type="dxa"/>
            <w:tcMar>
              <w:top w:w="96" w:type="dxa"/>
              <w:right w:w="142" w:type="dxa"/>
            </w:tcMar>
          </w:tcPr>
          <w:p w14:paraId="58DFA96C" w14:textId="77777777" w:rsidR="00120693" w:rsidRPr="000436F7" w:rsidRDefault="00120693" w:rsidP="00C07390">
            <w:pPr>
              <w:pStyle w:val="Ingenmellomrom"/>
              <w:rPr>
                <w:rFonts w:asciiTheme="majorHAnsi" w:hAnsiTheme="majorHAnsi"/>
              </w:rPr>
            </w:pPr>
          </w:p>
        </w:tc>
        <w:tc>
          <w:tcPr>
            <w:tcW w:w="1470" w:type="dxa"/>
            <w:tcMar>
              <w:top w:w="96" w:type="dxa"/>
              <w:right w:w="142" w:type="dxa"/>
            </w:tcMar>
          </w:tcPr>
          <w:p w14:paraId="1773763E" w14:textId="77777777" w:rsidR="00120693" w:rsidRPr="000436F7" w:rsidRDefault="00120693" w:rsidP="00C07390">
            <w:pPr>
              <w:pStyle w:val="Ingenmellomrom"/>
              <w:rPr>
                <w:rFonts w:asciiTheme="majorHAnsi" w:hAnsiTheme="majorHAnsi"/>
              </w:rPr>
            </w:pPr>
          </w:p>
        </w:tc>
        <w:tc>
          <w:tcPr>
            <w:tcW w:w="3444" w:type="dxa"/>
            <w:tcMar>
              <w:top w:w="96" w:type="dxa"/>
              <w:right w:w="142" w:type="dxa"/>
            </w:tcMar>
          </w:tcPr>
          <w:p w14:paraId="438BF27A" w14:textId="77777777" w:rsidR="00120693" w:rsidRPr="000436F7" w:rsidRDefault="00120693" w:rsidP="00C07390">
            <w:pPr>
              <w:pStyle w:val="Ingenmellomrom"/>
              <w:rPr>
                <w:rFonts w:asciiTheme="majorHAnsi" w:hAnsiTheme="majorHAnsi"/>
              </w:rPr>
            </w:pPr>
          </w:p>
        </w:tc>
        <w:tc>
          <w:tcPr>
            <w:tcW w:w="1361" w:type="dxa"/>
            <w:tcMar>
              <w:top w:w="96" w:type="dxa"/>
              <w:right w:w="142" w:type="dxa"/>
            </w:tcMar>
          </w:tcPr>
          <w:p w14:paraId="6AE216DF" w14:textId="77777777" w:rsidR="00120693" w:rsidRPr="000436F7" w:rsidRDefault="00120693" w:rsidP="00C07390">
            <w:pPr>
              <w:pStyle w:val="Ingenmellomrom"/>
              <w:rPr>
                <w:rFonts w:asciiTheme="majorHAnsi" w:hAnsiTheme="majorHAnsi"/>
              </w:rPr>
            </w:pPr>
          </w:p>
        </w:tc>
        <w:tc>
          <w:tcPr>
            <w:tcW w:w="699" w:type="dxa"/>
            <w:tcMar>
              <w:top w:w="96" w:type="dxa"/>
              <w:right w:w="0" w:type="dxa"/>
            </w:tcMar>
          </w:tcPr>
          <w:p w14:paraId="7E946012" w14:textId="77777777" w:rsidR="00120693" w:rsidRPr="000436F7" w:rsidRDefault="00120693" w:rsidP="00C07390">
            <w:pPr>
              <w:pStyle w:val="Ingenmellomrom"/>
              <w:rPr>
                <w:rFonts w:asciiTheme="majorHAnsi" w:hAnsiTheme="majorHAnsi"/>
              </w:rPr>
            </w:pPr>
          </w:p>
        </w:tc>
      </w:tr>
      <w:tr w:rsidR="001A0813" w:rsidRPr="000436F7" w14:paraId="7117625B" w14:textId="77777777" w:rsidTr="00810957">
        <w:trPr>
          <w:trHeight w:val="235"/>
        </w:trPr>
        <w:tc>
          <w:tcPr>
            <w:tcW w:w="700" w:type="dxa"/>
            <w:tcMar>
              <w:top w:w="96" w:type="dxa"/>
              <w:right w:w="142" w:type="dxa"/>
            </w:tcMar>
          </w:tcPr>
          <w:p w14:paraId="4F862D57" w14:textId="77777777" w:rsidR="00120693" w:rsidRPr="000436F7" w:rsidRDefault="00120693" w:rsidP="00C07390">
            <w:pPr>
              <w:pStyle w:val="Ingenmellomrom"/>
              <w:rPr>
                <w:rFonts w:asciiTheme="majorHAnsi" w:hAnsiTheme="majorHAnsi"/>
              </w:rPr>
            </w:pPr>
          </w:p>
        </w:tc>
        <w:tc>
          <w:tcPr>
            <w:tcW w:w="1470" w:type="dxa"/>
            <w:tcMar>
              <w:top w:w="96" w:type="dxa"/>
              <w:right w:w="142" w:type="dxa"/>
            </w:tcMar>
          </w:tcPr>
          <w:p w14:paraId="698652B2" w14:textId="77777777" w:rsidR="00120693" w:rsidRPr="000436F7" w:rsidRDefault="00120693" w:rsidP="00C07390">
            <w:pPr>
              <w:pStyle w:val="Ingenmellomrom"/>
              <w:rPr>
                <w:rFonts w:asciiTheme="majorHAnsi" w:hAnsiTheme="majorHAnsi"/>
              </w:rPr>
            </w:pPr>
          </w:p>
        </w:tc>
        <w:tc>
          <w:tcPr>
            <w:tcW w:w="3444" w:type="dxa"/>
            <w:tcMar>
              <w:top w:w="96" w:type="dxa"/>
              <w:right w:w="142" w:type="dxa"/>
            </w:tcMar>
          </w:tcPr>
          <w:p w14:paraId="611F6CAD" w14:textId="77777777" w:rsidR="00120693" w:rsidRPr="000436F7" w:rsidRDefault="00120693" w:rsidP="00C07390">
            <w:pPr>
              <w:pStyle w:val="Ingenmellomrom"/>
              <w:rPr>
                <w:rFonts w:asciiTheme="majorHAnsi" w:hAnsiTheme="majorHAnsi"/>
              </w:rPr>
            </w:pPr>
          </w:p>
        </w:tc>
        <w:tc>
          <w:tcPr>
            <w:tcW w:w="1361" w:type="dxa"/>
            <w:tcMar>
              <w:top w:w="96" w:type="dxa"/>
              <w:right w:w="142" w:type="dxa"/>
            </w:tcMar>
          </w:tcPr>
          <w:p w14:paraId="0D9905E9" w14:textId="77777777" w:rsidR="00120693" w:rsidRPr="000436F7" w:rsidRDefault="00120693" w:rsidP="00C07390">
            <w:pPr>
              <w:pStyle w:val="Ingenmellomrom"/>
              <w:rPr>
                <w:rFonts w:asciiTheme="majorHAnsi" w:hAnsiTheme="majorHAnsi"/>
              </w:rPr>
            </w:pPr>
          </w:p>
        </w:tc>
        <w:tc>
          <w:tcPr>
            <w:tcW w:w="699" w:type="dxa"/>
            <w:tcMar>
              <w:top w:w="96" w:type="dxa"/>
              <w:right w:w="0" w:type="dxa"/>
            </w:tcMar>
          </w:tcPr>
          <w:p w14:paraId="4284860C" w14:textId="77777777" w:rsidR="00120693" w:rsidRPr="000436F7" w:rsidRDefault="00120693" w:rsidP="00C07390">
            <w:pPr>
              <w:pStyle w:val="Ingenmellomrom"/>
              <w:rPr>
                <w:rFonts w:asciiTheme="majorHAnsi" w:hAnsiTheme="majorHAnsi"/>
              </w:rPr>
            </w:pPr>
          </w:p>
        </w:tc>
      </w:tr>
      <w:tr w:rsidR="001A0813" w:rsidRPr="000436F7" w14:paraId="72F845A8" w14:textId="77777777" w:rsidTr="00810957">
        <w:trPr>
          <w:trHeight w:val="235"/>
        </w:trPr>
        <w:tc>
          <w:tcPr>
            <w:tcW w:w="700" w:type="dxa"/>
            <w:tcMar>
              <w:top w:w="96" w:type="dxa"/>
              <w:right w:w="142" w:type="dxa"/>
            </w:tcMar>
          </w:tcPr>
          <w:p w14:paraId="292541C2" w14:textId="77777777" w:rsidR="00120693" w:rsidRPr="000436F7" w:rsidRDefault="00120693" w:rsidP="00C07390">
            <w:pPr>
              <w:pStyle w:val="Ingenmellomrom"/>
              <w:rPr>
                <w:rFonts w:asciiTheme="majorHAnsi" w:hAnsiTheme="majorHAnsi"/>
              </w:rPr>
            </w:pPr>
          </w:p>
        </w:tc>
        <w:tc>
          <w:tcPr>
            <w:tcW w:w="1470" w:type="dxa"/>
            <w:tcMar>
              <w:top w:w="96" w:type="dxa"/>
              <w:right w:w="142" w:type="dxa"/>
            </w:tcMar>
          </w:tcPr>
          <w:p w14:paraId="15587D54" w14:textId="77777777" w:rsidR="00120693" w:rsidRPr="000436F7" w:rsidRDefault="00120693" w:rsidP="00C07390">
            <w:pPr>
              <w:pStyle w:val="Ingenmellomrom"/>
              <w:rPr>
                <w:rFonts w:asciiTheme="majorHAnsi" w:hAnsiTheme="majorHAnsi"/>
              </w:rPr>
            </w:pPr>
          </w:p>
        </w:tc>
        <w:tc>
          <w:tcPr>
            <w:tcW w:w="3444" w:type="dxa"/>
            <w:tcMar>
              <w:top w:w="96" w:type="dxa"/>
              <w:right w:w="142" w:type="dxa"/>
            </w:tcMar>
          </w:tcPr>
          <w:p w14:paraId="7ECCCEC9" w14:textId="77777777" w:rsidR="00120693" w:rsidRPr="000436F7" w:rsidRDefault="00120693" w:rsidP="00C07390">
            <w:pPr>
              <w:pStyle w:val="Ingenmellomrom"/>
              <w:rPr>
                <w:rFonts w:asciiTheme="majorHAnsi" w:hAnsiTheme="majorHAnsi"/>
              </w:rPr>
            </w:pPr>
          </w:p>
        </w:tc>
        <w:tc>
          <w:tcPr>
            <w:tcW w:w="1361" w:type="dxa"/>
            <w:tcMar>
              <w:top w:w="96" w:type="dxa"/>
              <w:right w:w="142" w:type="dxa"/>
            </w:tcMar>
          </w:tcPr>
          <w:p w14:paraId="1225FBF8" w14:textId="77777777" w:rsidR="00120693" w:rsidRPr="000436F7" w:rsidRDefault="00120693" w:rsidP="00C07390">
            <w:pPr>
              <w:pStyle w:val="Ingenmellomrom"/>
              <w:rPr>
                <w:rFonts w:asciiTheme="majorHAnsi" w:hAnsiTheme="majorHAnsi"/>
              </w:rPr>
            </w:pPr>
          </w:p>
        </w:tc>
        <w:tc>
          <w:tcPr>
            <w:tcW w:w="699" w:type="dxa"/>
            <w:tcMar>
              <w:top w:w="96" w:type="dxa"/>
              <w:right w:w="0" w:type="dxa"/>
            </w:tcMar>
          </w:tcPr>
          <w:p w14:paraId="564011D0" w14:textId="77777777" w:rsidR="00120693" w:rsidRPr="000436F7" w:rsidRDefault="00120693" w:rsidP="00C07390">
            <w:pPr>
              <w:pStyle w:val="Ingenmellomrom"/>
              <w:rPr>
                <w:rFonts w:asciiTheme="majorHAnsi" w:hAnsiTheme="majorHAnsi"/>
              </w:rPr>
            </w:pPr>
          </w:p>
        </w:tc>
      </w:tr>
      <w:tr w:rsidR="001A0813" w:rsidRPr="000436F7" w14:paraId="68FC635E" w14:textId="77777777" w:rsidTr="00810957">
        <w:trPr>
          <w:trHeight w:val="230"/>
        </w:trPr>
        <w:tc>
          <w:tcPr>
            <w:tcW w:w="700" w:type="dxa"/>
            <w:tcMar>
              <w:top w:w="96" w:type="dxa"/>
              <w:right w:w="142" w:type="dxa"/>
            </w:tcMar>
          </w:tcPr>
          <w:p w14:paraId="399529DB" w14:textId="77777777" w:rsidR="00120693" w:rsidRPr="000436F7" w:rsidRDefault="00120693" w:rsidP="00C07390">
            <w:pPr>
              <w:pStyle w:val="Ingenmellomrom"/>
              <w:rPr>
                <w:rFonts w:asciiTheme="majorHAnsi" w:hAnsiTheme="majorHAnsi"/>
              </w:rPr>
            </w:pPr>
          </w:p>
        </w:tc>
        <w:tc>
          <w:tcPr>
            <w:tcW w:w="1470" w:type="dxa"/>
            <w:tcMar>
              <w:top w:w="96" w:type="dxa"/>
              <w:right w:w="142" w:type="dxa"/>
            </w:tcMar>
          </w:tcPr>
          <w:p w14:paraId="2A7378B9" w14:textId="77777777" w:rsidR="00120693" w:rsidRPr="000436F7" w:rsidRDefault="00120693" w:rsidP="00C07390">
            <w:pPr>
              <w:pStyle w:val="Ingenmellomrom"/>
              <w:rPr>
                <w:rFonts w:asciiTheme="majorHAnsi" w:hAnsiTheme="majorHAnsi"/>
              </w:rPr>
            </w:pPr>
          </w:p>
        </w:tc>
        <w:tc>
          <w:tcPr>
            <w:tcW w:w="3444" w:type="dxa"/>
            <w:tcMar>
              <w:top w:w="96" w:type="dxa"/>
              <w:right w:w="142" w:type="dxa"/>
            </w:tcMar>
          </w:tcPr>
          <w:p w14:paraId="2AEB1398" w14:textId="77777777" w:rsidR="00120693" w:rsidRPr="000436F7" w:rsidRDefault="00120693" w:rsidP="00C07390">
            <w:pPr>
              <w:pStyle w:val="Ingenmellomrom"/>
              <w:rPr>
                <w:rFonts w:asciiTheme="majorHAnsi" w:hAnsiTheme="majorHAnsi"/>
              </w:rPr>
            </w:pPr>
          </w:p>
        </w:tc>
        <w:tc>
          <w:tcPr>
            <w:tcW w:w="1361" w:type="dxa"/>
            <w:tcMar>
              <w:top w:w="96" w:type="dxa"/>
              <w:right w:w="142" w:type="dxa"/>
            </w:tcMar>
          </w:tcPr>
          <w:p w14:paraId="175B8583" w14:textId="77777777" w:rsidR="00120693" w:rsidRPr="000436F7" w:rsidRDefault="00120693" w:rsidP="00C07390">
            <w:pPr>
              <w:pStyle w:val="Ingenmellomrom"/>
              <w:rPr>
                <w:rFonts w:asciiTheme="majorHAnsi" w:hAnsiTheme="majorHAnsi"/>
              </w:rPr>
            </w:pPr>
          </w:p>
        </w:tc>
        <w:tc>
          <w:tcPr>
            <w:tcW w:w="699" w:type="dxa"/>
            <w:tcMar>
              <w:top w:w="96" w:type="dxa"/>
              <w:right w:w="0" w:type="dxa"/>
            </w:tcMar>
          </w:tcPr>
          <w:p w14:paraId="2D1DBD85" w14:textId="77777777" w:rsidR="00120693" w:rsidRPr="000436F7" w:rsidRDefault="00120693" w:rsidP="00C07390">
            <w:pPr>
              <w:pStyle w:val="Ingenmellomrom"/>
              <w:rPr>
                <w:rFonts w:asciiTheme="majorHAnsi" w:hAnsiTheme="majorHAnsi"/>
              </w:rPr>
            </w:pPr>
          </w:p>
        </w:tc>
      </w:tr>
      <w:tr w:rsidR="001A0813" w:rsidRPr="000436F7" w14:paraId="3B4878BB" w14:textId="77777777" w:rsidTr="00810957">
        <w:trPr>
          <w:trHeight w:val="235"/>
        </w:trPr>
        <w:tc>
          <w:tcPr>
            <w:tcW w:w="700" w:type="dxa"/>
            <w:tcMar>
              <w:top w:w="96" w:type="dxa"/>
              <w:right w:w="142" w:type="dxa"/>
            </w:tcMar>
          </w:tcPr>
          <w:p w14:paraId="357CF500" w14:textId="77777777" w:rsidR="00120693" w:rsidRPr="000436F7" w:rsidRDefault="00120693" w:rsidP="00C07390">
            <w:pPr>
              <w:pStyle w:val="Ingenmellomrom"/>
              <w:rPr>
                <w:rFonts w:asciiTheme="majorHAnsi" w:hAnsiTheme="majorHAnsi"/>
              </w:rPr>
            </w:pPr>
            <w:r w:rsidRPr="000436F7">
              <w:rPr>
                <w:rFonts w:asciiTheme="majorHAnsi" w:hAnsiTheme="majorHAnsi"/>
              </w:rPr>
              <w:t>01</w:t>
            </w:r>
          </w:p>
        </w:tc>
        <w:sdt>
          <w:sdtPr>
            <w:rPr>
              <w:rFonts w:asciiTheme="majorHAnsi" w:hAnsiTheme="majorHAnsi"/>
            </w:rPr>
            <w:id w:val="-370233544"/>
            <w:placeholder>
              <w:docPart w:val="D4077384D4AC4316974305CB53A9DE59"/>
            </w:placeholder>
            <w:date w:fullDate="2026-06-22T00:00:00Z">
              <w:dateFormat w:val="d. MMM. yyyy"/>
              <w:lid w:val="nb-NO"/>
              <w:storeMappedDataAs w:val="dateTime"/>
              <w:calendar w:val="gregorian"/>
            </w:date>
          </w:sdtPr>
          <w:sdtEndPr/>
          <w:sdtContent>
            <w:tc>
              <w:tcPr>
                <w:tcW w:w="1470" w:type="dxa"/>
                <w:tcMar>
                  <w:top w:w="96" w:type="dxa"/>
                  <w:right w:w="142" w:type="dxa"/>
                </w:tcMar>
              </w:tcPr>
              <w:p w14:paraId="15CFD167" w14:textId="2D16DC9F" w:rsidR="00120693" w:rsidRPr="000436F7" w:rsidRDefault="005334EC" w:rsidP="00C07390">
                <w:pPr>
                  <w:pStyle w:val="Ingenmellomrom"/>
                  <w:rPr>
                    <w:rFonts w:asciiTheme="majorHAnsi" w:hAnsiTheme="majorHAnsi"/>
                  </w:rPr>
                </w:pPr>
                <w:r>
                  <w:rPr>
                    <w:rFonts w:asciiTheme="majorHAnsi" w:hAnsiTheme="majorHAnsi"/>
                  </w:rPr>
                  <w:t>22. jun. 2026</w:t>
                </w:r>
              </w:p>
            </w:tc>
          </w:sdtContent>
        </w:sdt>
        <w:tc>
          <w:tcPr>
            <w:tcW w:w="3444" w:type="dxa"/>
            <w:tcMar>
              <w:top w:w="96" w:type="dxa"/>
              <w:right w:w="142" w:type="dxa"/>
            </w:tcMar>
          </w:tcPr>
          <w:p w14:paraId="60A10C12" w14:textId="02A59183" w:rsidR="00120693" w:rsidRPr="000436F7" w:rsidRDefault="00B77411" w:rsidP="00C07390">
            <w:pPr>
              <w:pStyle w:val="Ingenmellomrom"/>
              <w:rPr>
                <w:rFonts w:asciiTheme="majorHAnsi" w:hAnsiTheme="majorHAnsi"/>
              </w:rPr>
            </w:pPr>
            <w:r>
              <w:rPr>
                <w:rFonts w:asciiTheme="majorHAnsi" w:hAnsiTheme="majorHAnsi"/>
              </w:rPr>
              <w:t>Utarbeidelse av dokument</w:t>
            </w:r>
            <w:r w:rsidR="00232AB0" w:rsidRPr="000436F7">
              <w:rPr>
                <w:rFonts w:asciiTheme="majorHAnsi" w:hAnsiTheme="majorHAnsi"/>
              </w:rPr>
              <w:t xml:space="preserve"> </w:t>
            </w:r>
          </w:p>
        </w:tc>
        <w:tc>
          <w:tcPr>
            <w:tcW w:w="1361" w:type="dxa"/>
            <w:tcMar>
              <w:top w:w="96" w:type="dxa"/>
              <w:right w:w="142" w:type="dxa"/>
            </w:tcMar>
          </w:tcPr>
          <w:p w14:paraId="1D58FC76" w14:textId="309EA64F" w:rsidR="00120693" w:rsidRPr="000436F7" w:rsidRDefault="00B77411" w:rsidP="00C07390">
            <w:pPr>
              <w:pStyle w:val="Ingenmellomrom"/>
              <w:rPr>
                <w:rFonts w:asciiTheme="majorHAnsi" w:hAnsiTheme="majorHAnsi"/>
              </w:rPr>
            </w:pPr>
            <w:r>
              <w:rPr>
                <w:rFonts w:asciiTheme="majorHAnsi" w:hAnsiTheme="majorHAnsi"/>
              </w:rPr>
              <w:t>DE</w:t>
            </w:r>
          </w:p>
        </w:tc>
        <w:tc>
          <w:tcPr>
            <w:tcW w:w="699" w:type="dxa"/>
            <w:tcMar>
              <w:top w:w="96" w:type="dxa"/>
              <w:right w:w="0" w:type="dxa"/>
            </w:tcMar>
          </w:tcPr>
          <w:p w14:paraId="79DA003F" w14:textId="7AE8A78B" w:rsidR="00120693" w:rsidRPr="000436F7" w:rsidRDefault="00B77411" w:rsidP="00C07390">
            <w:pPr>
              <w:pStyle w:val="Ingenmellomrom"/>
              <w:rPr>
                <w:rFonts w:asciiTheme="majorHAnsi" w:hAnsiTheme="majorHAnsi"/>
              </w:rPr>
            </w:pPr>
            <w:r>
              <w:rPr>
                <w:rFonts w:asciiTheme="majorHAnsi" w:hAnsiTheme="majorHAnsi"/>
              </w:rPr>
              <w:t>JI</w:t>
            </w:r>
          </w:p>
        </w:tc>
      </w:tr>
      <w:tr w:rsidR="001A0813" w:rsidRPr="000436F7" w14:paraId="39669627" w14:textId="77777777" w:rsidTr="00810957">
        <w:trPr>
          <w:trHeight w:val="288"/>
        </w:trPr>
        <w:tc>
          <w:tcPr>
            <w:tcW w:w="700" w:type="dxa"/>
            <w:tcMar>
              <w:right w:w="142" w:type="dxa"/>
            </w:tcMar>
          </w:tcPr>
          <w:p w14:paraId="664C83E9" w14:textId="77777777" w:rsidR="00120693" w:rsidRPr="000436F7" w:rsidRDefault="00120693" w:rsidP="00C07390">
            <w:pPr>
              <w:pStyle w:val="Ingenmellomrom"/>
              <w:rPr>
                <w:rFonts w:asciiTheme="majorHAnsi" w:hAnsiTheme="majorHAnsi"/>
                <w:sz w:val="22"/>
              </w:rPr>
            </w:pPr>
            <w:proofErr w:type="spellStart"/>
            <w:r w:rsidRPr="000436F7">
              <w:rPr>
                <w:rFonts w:asciiTheme="majorHAnsi" w:hAnsiTheme="majorHAnsi"/>
                <w:sz w:val="22"/>
              </w:rPr>
              <w:t>Ver</w:t>
            </w:r>
            <w:proofErr w:type="spellEnd"/>
          </w:p>
        </w:tc>
        <w:tc>
          <w:tcPr>
            <w:tcW w:w="1470" w:type="dxa"/>
            <w:tcMar>
              <w:right w:w="142" w:type="dxa"/>
            </w:tcMar>
          </w:tcPr>
          <w:p w14:paraId="206D63A7" w14:textId="77777777" w:rsidR="00120693" w:rsidRPr="000436F7" w:rsidRDefault="00120693" w:rsidP="00C07390">
            <w:pPr>
              <w:pStyle w:val="Ingenmellomrom"/>
              <w:rPr>
                <w:rFonts w:asciiTheme="majorHAnsi" w:hAnsiTheme="majorHAnsi"/>
                <w:sz w:val="22"/>
              </w:rPr>
            </w:pPr>
            <w:r w:rsidRPr="000436F7">
              <w:rPr>
                <w:rFonts w:asciiTheme="majorHAnsi" w:hAnsiTheme="majorHAnsi"/>
                <w:sz w:val="22"/>
              </w:rPr>
              <w:t>Dato</w:t>
            </w:r>
          </w:p>
        </w:tc>
        <w:tc>
          <w:tcPr>
            <w:tcW w:w="3444" w:type="dxa"/>
            <w:tcMar>
              <w:right w:w="142" w:type="dxa"/>
            </w:tcMar>
          </w:tcPr>
          <w:p w14:paraId="1F94C7A0" w14:textId="77777777" w:rsidR="00120693" w:rsidRPr="000436F7" w:rsidRDefault="00120693" w:rsidP="00C07390">
            <w:pPr>
              <w:pStyle w:val="Ingenmellomrom"/>
              <w:rPr>
                <w:rFonts w:asciiTheme="majorHAnsi" w:hAnsiTheme="majorHAnsi"/>
                <w:sz w:val="22"/>
              </w:rPr>
            </w:pPr>
            <w:r w:rsidRPr="000436F7">
              <w:rPr>
                <w:rFonts w:asciiTheme="majorHAnsi" w:hAnsiTheme="majorHAnsi"/>
                <w:sz w:val="22"/>
              </w:rPr>
              <w:t>Beskrivelse</w:t>
            </w:r>
          </w:p>
        </w:tc>
        <w:tc>
          <w:tcPr>
            <w:tcW w:w="1361" w:type="dxa"/>
            <w:tcMar>
              <w:right w:w="142" w:type="dxa"/>
            </w:tcMar>
          </w:tcPr>
          <w:p w14:paraId="29BB0351" w14:textId="77777777" w:rsidR="00120693" w:rsidRPr="000436F7" w:rsidRDefault="00120693" w:rsidP="00C07390">
            <w:pPr>
              <w:pStyle w:val="Ingenmellomrom"/>
              <w:rPr>
                <w:rFonts w:asciiTheme="majorHAnsi" w:hAnsiTheme="majorHAnsi"/>
                <w:sz w:val="22"/>
              </w:rPr>
            </w:pPr>
            <w:proofErr w:type="spellStart"/>
            <w:r w:rsidRPr="000436F7">
              <w:rPr>
                <w:rFonts w:asciiTheme="majorHAnsi" w:hAnsiTheme="majorHAnsi"/>
                <w:sz w:val="22"/>
              </w:rPr>
              <w:t>Utarb</w:t>
            </w:r>
            <w:proofErr w:type="spellEnd"/>
            <w:r w:rsidRPr="000436F7">
              <w:rPr>
                <w:rFonts w:asciiTheme="majorHAnsi" w:hAnsiTheme="majorHAnsi"/>
                <w:sz w:val="22"/>
              </w:rPr>
              <w:t xml:space="preserve">. </w:t>
            </w:r>
            <w:r w:rsidR="00647193" w:rsidRPr="000436F7">
              <w:rPr>
                <w:rFonts w:asciiTheme="majorHAnsi" w:hAnsiTheme="majorHAnsi"/>
                <w:sz w:val="22"/>
              </w:rPr>
              <w:t>a</w:t>
            </w:r>
            <w:r w:rsidRPr="000436F7">
              <w:rPr>
                <w:rFonts w:asciiTheme="majorHAnsi" w:hAnsiTheme="majorHAnsi"/>
                <w:sz w:val="22"/>
              </w:rPr>
              <w:t>v</w:t>
            </w:r>
          </w:p>
        </w:tc>
        <w:tc>
          <w:tcPr>
            <w:tcW w:w="699" w:type="dxa"/>
            <w:tcMar>
              <w:right w:w="0" w:type="dxa"/>
            </w:tcMar>
          </w:tcPr>
          <w:p w14:paraId="067B0B21" w14:textId="77777777" w:rsidR="00120693" w:rsidRPr="000436F7" w:rsidRDefault="00120693" w:rsidP="00C07390">
            <w:pPr>
              <w:pStyle w:val="Ingenmellomrom"/>
              <w:rPr>
                <w:rFonts w:asciiTheme="majorHAnsi" w:hAnsiTheme="majorHAnsi"/>
                <w:sz w:val="22"/>
              </w:rPr>
            </w:pPr>
            <w:r w:rsidRPr="000436F7">
              <w:rPr>
                <w:rFonts w:asciiTheme="majorHAnsi" w:hAnsiTheme="majorHAnsi"/>
                <w:sz w:val="22"/>
              </w:rPr>
              <w:t>KS</w:t>
            </w:r>
          </w:p>
        </w:tc>
      </w:tr>
    </w:tbl>
    <w:p w14:paraId="2F9B339B" w14:textId="7D7B3E4F" w:rsidR="00E219EC" w:rsidRPr="000436F7" w:rsidRDefault="00E219EC" w:rsidP="009E580C">
      <w:pPr>
        <w:pStyle w:val="formaterie--overskrift1"/>
      </w:pPr>
      <w:r w:rsidRPr="000436F7">
        <w:t xml:space="preserve">Kort </w:t>
      </w:r>
      <w:r w:rsidR="006306B1">
        <w:t>S</w:t>
      </w:r>
      <w:r w:rsidRPr="000436F7">
        <w:t>ammendrag</w:t>
      </w:r>
    </w:p>
    <w:p w14:paraId="51D09332" w14:textId="379D72E1" w:rsidR="00654581" w:rsidRPr="000436F7" w:rsidRDefault="00532682">
      <w:pPr>
        <w:spacing w:line="259" w:lineRule="auto"/>
        <w:rPr>
          <w:rFonts w:asciiTheme="majorHAnsi" w:hAnsiTheme="majorHAnsi"/>
        </w:rPr>
      </w:pPr>
      <w:r w:rsidRPr="00532682">
        <w:rPr>
          <w:rFonts w:asciiTheme="majorHAnsi" w:hAnsiTheme="majorHAnsi"/>
        </w:rPr>
        <w:t>Denne SHA-planen beskriver hvordan sikkerhet, helse og arbeidsmiljø skal ivaretas i prosjektet. Planen gir en oversikt over mål, organisering, risikoforhold og nødvendige tiltak for å forebygge ulykker og helseskader. Den gjelder for alle som deltar i prosjektet og skal være et aktivt verktøy i det daglige arbeidet.</w:t>
      </w:r>
    </w:p>
    <w:p w14:paraId="45BC3EE0" w14:textId="77777777" w:rsidR="00F67A5B" w:rsidRPr="000436F7" w:rsidRDefault="00F67A5B" w:rsidP="00636EAD">
      <w:pPr>
        <w:rPr>
          <w:rFonts w:asciiTheme="majorHAnsi" w:hAnsiTheme="majorHAnsi"/>
        </w:rPr>
      </w:pPr>
    </w:p>
    <w:p w14:paraId="61C4EEAA" w14:textId="77777777" w:rsidR="00636EAD" w:rsidRPr="000436F7" w:rsidRDefault="00636EAD">
      <w:pPr>
        <w:spacing w:line="259" w:lineRule="auto"/>
        <w:rPr>
          <w:rFonts w:asciiTheme="majorHAnsi" w:hAnsiTheme="majorHAnsi"/>
          <w:sz w:val="18"/>
        </w:rPr>
        <w:sectPr w:rsidR="00636EAD" w:rsidRPr="000436F7" w:rsidSect="00C07390">
          <w:headerReference w:type="even" r:id="rId17"/>
          <w:headerReference w:type="default" r:id="rId18"/>
          <w:footerReference w:type="even" r:id="rId19"/>
          <w:footerReference w:type="default" r:id="rId20"/>
          <w:headerReference w:type="first" r:id="rId21"/>
          <w:footerReference w:type="first" r:id="rId22"/>
          <w:pgSz w:w="11906" w:h="16838"/>
          <w:pgMar w:top="2053" w:right="2155" w:bottom="2132" w:left="1701" w:header="709" w:footer="754" w:gutter="0"/>
          <w:pgNumType w:start="0"/>
          <w:cols w:space="708"/>
          <w:titlePg/>
          <w:docGrid w:linePitch="360"/>
        </w:sectPr>
      </w:pPr>
    </w:p>
    <w:p w14:paraId="5B04E10C" w14:textId="77777777" w:rsidR="00131636" w:rsidRPr="000436F7" w:rsidRDefault="003F1577" w:rsidP="00B77FF4">
      <w:pPr>
        <w:pStyle w:val="formaterie--overskrift1"/>
        <w:spacing w:after="470"/>
      </w:pPr>
      <w:r w:rsidRPr="000436F7">
        <w:lastRenderedPageBreak/>
        <w:t>Innholdsfortegnelse</w:t>
      </w:r>
    </w:p>
    <w:p w14:paraId="065D58D2" w14:textId="6E391B86" w:rsidR="00074FDA" w:rsidRDefault="009860F4">
      <w:pPr>
        <w:pStyle w:val="INNH1"/>
        <w:rPr>
          <w:rFonts w:eastAsiaTheme="minorEastAsia"/>
          <w:noProof/>
          <w:color w:val="auto"/>
          <w:kern w:val="2"/>
          <w:sz w:val="24"/>
          <w:szCs w:val="24"/>
          <w14:ligatures w14:val="standardContextual"/>
        </w:rPr>
      </w:pPr>
      <w:r w:rsidRPr="000436F7">
        <w:rPr>
          <w:rFonts w:asciiTheme="majorHAnsi" w:hAnsiTheme="majorHAnsi"/>
          <w:u w:val="single"/>
        </w:rPr>
        <w:fldChar w:fldCharType="begin"/>
      </w:r>
      <w:r w:rsidRPr="000436F7">
        <w:rPr>
          <w:rFonts w:asciiTheme="majorHAnsi" w:hAnsiTheme="majorHAnsi"/>
        </w:rPr>
        <w:instrText xml:space="preserve"> TOC \h \z \t "Overskrift 1;1;Overskrift 2;2" </w:instrText>
      </w:r>
      <w:r w:rsidRPr="000436F7">
        <w:rPr>
          <w:rFonts w:asciiTheme="majorHAnsi" w:hAnsiTheme="majorHAnsi"/>
          <w:u w:val="single"/>
        </w:rPr>
        <w:fldChar w:fldCharType="separate"/>
      </w:r>
      <w:hyperlink w:anchor="_Toc221788176" w:history="1">
        <w:r w:rsidR="00074FDA" w:rsidRPr="005D62E6">
          <w:rPr>
            <w:rStyle w:val="Hyperkobling"/>
            <w:rFonts w:eastAsia="Times New Roman"/>
            <w:noProof/>
            <w:lang w:eastAsia="en-US"/>
          </w:rPr>
          <w:t>1.</w:t>
        </w:r>
        <w:r w:rsidR="00074FDA">
          <w:rPr>
            <w:rFonts w:eastAsiaTheme="minorEastAsia"/>
            <w:noProof/>
            <w:color w:val="auto"/>
            <w:kern w:val="2"/>
            <w:sz w:val="24"/>
            <w:szCs w:val="24"/>
            <w14:ligatures w14:val="standardContextual"/>
          </w:rPr>
          <w:tab/>
        </w:r>
        <w:r w:rsidR="00074FDA" w:rsidRPr="005D62E6">
          <w:rPr>
            <w:rStyle w:val="Hyperkobling"/>
            <w:rFonts w:eastAsia="Times New Roman"/>
            <w:noProof/>
            <w:lang w:eastAsia="en-US"/>
          </w:rPr>
          <w:t>Innledning</w:t>
        </w:r>
        <w:r w:rsidR="00074FDA">
          <w:rPr>
            <w:noProof/>
            <w:webHidden/>
          </w:rPr>
          <w:tab/>
        </w:r>
        <w:r w:rsidR="00074FDA">
          <w:rPr>
            <w:noProof/>
            <w:webHidden/>
          </w:rPr>
          <w:fldChar w:fldCharType="begin"/>
        </w:r>
        <w:r w:rsidR="00074FDA">
          <w:rPr>
            <w:noProof/>
            <w:webHidden/>
          </w:rPr>
          <w:instrText xml:space="preserve"> PAGEREF _Toc221788176 \h </w:instrText>
        </w:r>
        <w:r w:rsidR="00074FDA">
          <w:rPr>
            <w:noProof/>
            <w:webHidden/>
          </w:rPr>
        </w:r>
        <w:r w:rsidR="00074FDA">
          <w:rPr>
            <w:noProof/>
            <w:webHidden/>
          </w:rPr>
          <w:fldChar w:fldCharType="separate"/>
        </w:r>
        <w:r w:rsidR="00074FDA">
          <w:rPr>
            <w:noProof/>
            <w:webHidden/>
          </w:rPr>
          <w:t>4</w:t>
        </w:r>
        <w:r w:rsidR="00074FDA">
          <w:rPr>
            <w:noProof/>
            <w:webHidden/>
          </w:rPr>
          <w:fldChar w:fldCharType="end"/>
        </w:r>
      </w:hyperlink>
    </w:p>
    <w:p w14:paraId="462520FE" w14:textId="33331D6D" w:rsidR="00074FDA" w:rsidRDefault="00074FDA">
      <w:pPr>
        <w:pStyle w:val="INNH2"/>
        <w:rPr>
          <w:rFonts w:eastAsiaTheme="minorEastAsia"/>
          <w:noProof/>
          <w:color w:val="auto"/>
          <w:kern w:val="2"/>
          <w:sz w:val="24"/>
          <w:szCs w:val="24"/>
          <w14:ligatures w14:val="standardContextual"/>
        </w:rPr>
      </w:pPr>
      <w:hyperlink w:anchor="_Toc221788177" w:history="1">
        <w:r w:rsidRPr="005D62E6">
          <w:rPr>
            <w:rStyle w:val="Hyperkobling"/>
            <w:rFonts w:eastAsia="Times New Roman"/>
            <w:noProof/>
            <w:lang w:eastAsia="en-US"/>
          </w:rPr>
          <w:t>1.1. Kort om prosjektet</w:t>
        </w:r>
        <w:r>
          <w:rPr>
            <w:noProof/>
            <w:webHidden/>
          </w:rPr>
          <w:tab/>
        </w:r>
        <w:r>
          <w:rPr>
            <w:noProof/>
            <w:webHidden/>
          </w:rPr>
          <w:fldChar w:fldCharType="begin"/>
        </w:r>
        <w:r>
          <w:rPr>
            <w:noProof/>
            <w:webHidden/>
          </w:rPr>
          <w:instrText xml:space="preserve"> PAGEREF _Toc221788177 \h </w:instrText>
        </w:r>
        <w:r>
          <w:rPr>
            <w:noProof/>
            <w:webHidden/>
          </w:rPr>
        </w:r>
        <w:r>
          <w:rPr>
            <w:noProof/>
            <w:webHidden/>
          </w:rPr>
          <w:fldChar w:fldCharType="separate"/>
        </w:r>
        <w:r>
          <w:rPr>
            <w:noProof/>
            <w:webHidden/>
          </w:rPr>
          <w:t>4</w:t>
        </w:r>
        <w:r>
          <w:rPr>
            <w:noProof/>
            <w:webHidden/>
          </w:rPr>
          <w:fldChar w:fldCharType="end"/>
        </w:r>
      </w:hyperlink>
    </w:p>
    <w:p w14:paraId="196F8CAA" w14:textId="595F7356" w:rsidR="00074FDA" w:rsidRDefault="00074FDA">
      <w:pPr>
        <w:pStyle w:val="INNH2"/>
        <w:rPr>
          <w:rFonts w:eastAsiaTheme="minorEastAsia"/>
          <w:noProof/>
          <w:color w:val="auto"/>
          <w:kern w:val="2"/>
          <w:sz w:val="24"/>
          <w:szCs w:val="24"/>
          <w14:ligatures w14:val="standardContextual"/>
        </w:rPr>
      </w:pPr>
      <w:hyperlink w:anchor="_Toc221788178" w:history="1">
        <w:r w:rsidRPr="005D62E6">
          <w:rPr>
            <w:rStyle w:val="Hyperkobling"/>
            <w:rFonts w:eastAsia="Times New Roman"/>
            <w:noProof/>
            <w:lang w:eastAsia="en-US"/>
          </w:rPr>
          <w:t>1.2. Mål</w:t>
        </w:r>
        <w:r>
          <w:rPr>
            <w:noProof/>
            <w:webHidden/>
          </w:rPr>
          <w:tab/>
        </w:r>
        <w:r>
          <w:rPr>
            <w:noProof/>
            <w:webHidden/>
          </w:rPr>
          <w:fldChar w:fldCharType="begin"/>
        </w:r>
        <w:r>
          <w:rPr>
            <w:noProof/>
            <w:webHidden/>
          </w:rPr>
          <w:instrText xml:space="preserve"> PAGEREF _Toc221788178 \h </w:instrText>
        </w:r>
        <w:r>
          <w:rPr>
            <w:noProof/>
            <w:webHidden/>
          </w:rPr>
        </w:r>
        <w:r>
          <w:rPr>
            <w:noProof/>
            <w:webHidden/>
          </w:rPr>
          <w:fldChar w:fldCharType="separate"/>
        </w:r>
        <w:r>
          <w:rPr>
            <w:noProof/>
            <w:webHidden/>
          </w:rPr>
          <w:t>4</w:t>
        </w:r>
        <w:r>
          <w:rPr>
            <w:noProof/>
            <w:webHidden/>
          </w:rPr>
          <w:fldChar w:fldCharType="end"/>
        </w:r>
      </w:hyperlink>
    </w:p>
    <w:p w14:paraId="677407CF" w14:textId="38807215" w:rsidR="00074FDA" w:rsidRDefault="00074FDA">
      <w:pPr>
        <w:pStyle w:val="INNH2"/>
        <w:rPr>
          <w:rFonts w:eastAsiaTheme="minorEastAsia"/>
          <w:noProof/>
          <w:color w:val="auto"/>
          <w:kern w:val="2"/>
          <w:sz w:val="24"/>
          <w:szCs w:val="24"/>
          <w14:ligatures w14:val="standardContextual"/>
        </w:rPr>
      </w:pPr>
      <w:hyperlink w:anchor="_Toc221788179" w:history="1">
        <w:r w:rsidRPr="005D62E6">
          <w:rPr>
            <w:rStyle w:val="Hyperkobling"/>
            <w:rFonts w:eastAsia="Times New Roman"/>
            <w:noProof/>
            <w:lang w:eastAsia="en-US"/>
          </w:rPr>
          <w:t>1.3. Distribusjon og oppdatering av SHA-plan</w:t>
        </w:r>
        <w:r>
          <w:rPr>
            <w:noProof/>
            <w:webHidden/>
          </w:rPr>
          <w:tab/>
        </w:r>
        <w:r>
          <w:rPr>
            <w:noProof/>
            <w:webHidden/>
          </w:rPr>
          <w:fldChar w:fldCharType="begin"/>
        </w:r>
        <w:r>
          <w:rPr>
            <w:noProof/>
            <w:webHidden/>
          </w:rPr>
          <w:instrText xml:space="preserve"> PAGEREF _Toc221788179 \h </w:instrText>
        </w:r>
        <w:r>
          <w:rPr>
            <w:noProof/>
            <w:webHidden/>
          </w:rPr>
        </w:r>
        <w:r>
          <w:rPr>
            <w:noProof/>
            <w:webHidden/>
          </w:rPr>
          <w:fldChar w:fldCharType="separate"/>
        </w:r>
        <w:r>
          <w:rPr>
            <w:noProof/>
            <w:webHidden/>
          </w:rPr>
          <w:t>5</w:t>
        </w:r>
        <w:r>
          <w:rPr>
            <w:noProof/>
            <w:webHidden/>
          </w:rPr>
          <w:fldChar w:fldCharType="end"/>
        </w:r>
      </w:hyperlink>
    </w:p>
    <w:p w14:paraId="695C76EC" w14:textId="0F084F8E" w:rsidR="00074FDA" w:rsidRDefault="00074FDA">
      <w:pPr>
        <w:pStyle w:val="INNH1"/>
        <w:rPr>
          <w:rFonts w:eastAsiaTheme="minorEastAsia"/>
          <w:noProof/>
          <w:color w:val="auto"/>
          <w:kern w:val="2"/>
          <w:sz w:val="24"/>
          <w:szCs w:val="24"/>
          <w14:ligatures w14:val="standardContextual"/>
        </w:rPr>
      </w:pPr>
      <w:hyperlink w:anchor="_Toc221788180" w:history="1">
        <w:r w:rsidRPr="005D62E6">
          <w:rPr>
            <w:rStyle w:val="Hyperkobling"/>
            <w:rFonts w:eastAsia="Times New Roman"/>
            <w:noProof/>
            <w:lang w:eastAsia="en-US"/>
          </w:rPr>
          <w:t>2.</w:t>
        </w:r>
        <w:r>
          <w:rPr>
            <w:rFonts w:eastAsiaTheme="minorEastAsia"/>
            <w:noProof/>
            <w:color w:val="auto"/>
            <w:kern w:val="2"/>
            <w:sz w:val="24"/>
            <w:szCs w:val="24"/>
            <w14:ligatures w14:val="standardContextual"/>
          </w:rPr>
          <w:tab/>
        </w:r>
        <w:r w:rsidRPr="005D62E6">
          <w:rPr>
            <w:rStyle w:val="Hyperkobling"/>
            <w:rFonts w:eastAsia="Times New Roman"/>
            <w:noProof/>
            <w:lang w:eastAsia="en-US"/>
          </w:rPr>
          <w:t>Organisasjon</w:t>
        </w:r>
        <w:r>
          <w:rPr>
            <w:noProof/>
            <w:webHidden/>
          </w:rPr>
          <w:tab/>
        </w:r>
        <w:r>
          <w:rPr>
            <w:noProof/>
            <w:webHidden/>
          </w:rPr>
          <w:fldChar w:fldCharType="begin"/>
        </w:r>
        <w:r>
          <w:rPr>
            <w:noProof/>
            <w:webHidden/>
          </w:rPr>
          <w:instrText xml:space="preserve"> PAGEREF _Toc221788180 \h </w:instrText>
        </w:r>
        <w:r>
          <w:rPr>
            <w:noProof/>
            <w:webHidden/>
          </w:rPr>
        </w:r>
        <w:r>
          <w:rPr>
            <w:noProof/>
            <w:webHidden/>
          </w:rPr>
          <w:fldChar w:fldCharType="separate"/>
        </w:r>
        <w:r>
          <w:rPr>
            <w:noProof/>
            <w:webHidden/>
          </w:rPr>
          <w:t>7</w:t>
        </w:r>
        <w:r>
          <w:rPr>
            <w:noProof/>
            <w:webHidden/>
          </w:rPr>
          <w:fldChar w:fldCharType="end"/>
        </w:r>
      </w:hyperlink>
    </w:p>
    <w:p w14:paraId="1B4B3D10" w14:textId="60F89F33" w:rsidR="00074FDA" w:rsidRDefault="00074FDA">
      <w:pPr>
        <w:pStyle w:val="INNH1"/>
        <w:rPr>
          <w:rFonts w:eastAsiaTheme="minorEastAsia"/>
          <w:noProof/>
          <w:color w:val="auto"/>
          <w:kern w:val="2"/>
          <w:sz w:val="24"/>
          <w:szCs w:val="24"/>
          <w14:ligatures w14:val="standardContextual"/>
        </w:rPr>
      </w:pPr>
      <w:hyperlink w:anchor="_Toc221788181" w:history="1">
        <w:r w:rsidRPr="005D62E6">
          <w:rPr>
            <w:rStyle w:val="Hyperkobling"/>
            <w:noProof/>
          </w:rPr>
          <w:t>3.</w:t>
        </w:r>
        <w:r>
          <w:rPr>
            <w:rFonts w:eastAsiaTheme="minorEastAsia"/>
            <w:noProof/>
            <w:color w:val="auto"/>
            <w:kern w:val="2"/>
            <w:sz w:val="24"/>
            <w:szCs w:val="24"/>
            <w14:ligatures w14:val="standardContextual"/>
          </w:rPr>
          <w:tab/>
        </w:r>
        <w:r w:rsidRPr="005D62E6">
          <w:rPr>
            <w:rStyle w:val="Hyperkobling"/>
            <w:noProof/>
          </w:rPr>
          <w:t>Fremdriftsplan</w:t>
        </w:r>
        <w:r>
          <w:rPr>
            <w:noProof/>
            <w:webHidden/>
          </w:rPr>
          <w:tab/>
        </w:r>
        <w:r>
          <w:rPr>
            <w:noProof/>
            <w:webHidden/>
          </w:rPr>
          <w:fldChar w:fldCharType="begin"/>
        </w:r>
        <w:r>
          <w:rPr>
            <w:noProof/>
            <w:webHidden/>
          </w:rPr>
          <w:instrText xml:space="preserve"> PAGEREF _Toc221788181 \h </w:instrText>
        </w:r>
        <w:r>
          <w:rPr>
            <w:noProof/>
            <w:webHidden/>
          </w:rPr>
        </w:r>
        <w:r>
          <w:rPr>
            <w:noProof/>
            <w:webHidden/>
          </w:rPr>
          <w:fldChar w:fldCharType="separate"/>
        </w:r>
        <w:r>
          <w:rPr>
            <w:noProof/>
            <w:webHidden/>
          </w:rPr>
          <w:t>9</w:t>
        </w:r>
        <w:r>
          <w:rPr>
            <w:noProof/>
            <w:webHidden/>
          </w:rPr>
          <w:fldChar w:fldCharType="end"/>
        </w:r>
      </w:hyperlink>
    </w:p>
    <w:p w14:paraId="307255EC" w14:textId="51E63622" w:rsidR="00074FDA" w:rsidRDefault="00074FDA">
      <w:pPr>
        <w:pStyle w:val="INNH1"/>
        <w:rPr>
          <w:rFonts w:eastAsiaTheme="minorEastAsia"/>
          <w:noProof/>
          <w:color w:val="auto"/>
          <w:kern w:val="2"/>
          <w:sz w:val="24"/>
          <w:szCs w:val="24"/>
          <w14:ligatures w14:val="standardContextual"/>
        </w:rPr>
      </w:pPr>
      <w:hyperlink w:anchor="_Toc221788182" w:history="1">
        <w:r w:rsidRPr="005D62E6">
          <w:rPr>
            <w:rStyle w:val="Hyperkobling"/>
            <w:noProof/>
          </w:rPr>
          <w:t>4.</w:t>
        </w:r>
        <w:r>
          <w:rPr>
            <w:rFonts w:eastAsiaTheme="minorEastAsia"/>
            <w:noProof/>
            <w:color w:val="auto"/>
            <w:kern w:val="2"/>
            <w:sz w:val="24"/>
            <w:szCs w:val="24"/>
            <w14:ligatures w14:val="standardContextual"/>
          </w:rPr>
          <w:tab/>
        </w:r>
        <w:r w:rsidRPr="005D62E6">
          <w:rPr>
            <w:rStyle w:val="Hyperkobling"/>
            <w:noProof/>
          </w:rPr>
          <w:t>Risikostyring</w:t>
        </w:r>
        <w:r>
          <w:rPr>
            <w:noProof/>
            <w:webHidden/>
          </w:rPr>
          <w:tab/>
        </w:r>
        <w:r>
          <w:rPr>
            <w:noProof/>
            <w:webHidden/>
          </w:rPr>
          <w:fldChar w:fldCharType="begin"/>
        </w:r>
        <w:r>
          <w:rPr>
            <w:noProof/>
            <w:webHidden/>
          </w:rPr>
          <w:instrText xml:space="preserve"> PAGEREF _Toc221788182 \h </w:instrText>
        </w:r>
        <w:r>
          <w:rPr>
            <w:noProof/>
            <w:webHidden/>
          </w:rPr>
        </w:r>
        <w:r>
          <w:rPr>
            <w:noProof/>
            <w:webHidden/>
          </w:rPr>
          <w:fldChar w:fldCharType="separate"/>
        </w:r>
        <w:r>
          <w:rPr>
            <w:noProof/>
            <w:webHidden/>
          </w:rPr>
          <w:t>10</w:t>
        </w:r>
        <w:r>
          <w:rPr>
            <w:noProof/>
            <w:webHidden/>
          </w:rPr>
          <w:fldChar w:fldCharType="end"/>
        </w:r>
      </w:hyperlink>
    </w:p>
    <w:p w14:paraId="2D5700AC" w14:textId="29570BA3" w:rsidR="00074FDA" w:rsidRDefault="00074FDA">
      <w:pPr>
        <w:pStyle w:val="INNH2"/>
        <w:rPr>
          <w:rFonts w:eastAsiaTheme="minorEastAsia"/>
          <w:noProof/>
          <w:color w:val="auto"/>
          <w:kern w:val="2"/>
          <w:sz w:val="24"/>
          <w:szCs w:val="24"/>
          <w14:ligatures w14:val="standardContextual"/>
        </w:rPr>
      </w:pPr>
      <w:hyperlink w:anchor="_Toc221788183" w:history="1">
        <w:r w:rsidRPr="005D62E6">
          <w:rPr>
            <w:rStyle w:val="Hyperkobling"/>
            <w:noProof/>
          </w:rPr>
          <w:t>4.1. Spesifikke tiltak</w:t>
        </w:r>
        <w:r>
          <w:rPr>
            <w:noProof/>
            <w:webHidden/>
          </w:rPr>
          <w:tab/>
        </w:r>
        <w:r>
          <w:rPr>
            <w:noProof/>
            <w:webHidden/>
          </w:rPr>
          <w:fldChar w:fldCharType="begin"/>
        </w:r>
        <w:r>
          <w:rPr>
            <w:noProof/>
            <w:webHidden/>
          </w:rPr>
          <w:instrText xml:space="preserve"> PAGEREF _Toc221788183 \h </w:instrText>
        </w:r>
        <w:r>
          <w:rPr>
            <w:noProof/>
            <w:webHidden/>
          </w:rPr>
        </w:r>
        <w:r>
          <w:rPr>
            <w:noProof/>
            <w:webHidden/>
          </w:rPr>
          <w:fldChar w:fldCharType="separate"/>
        </w:r>
        <w:r>
          <w:rPr>
            <w:noProof/>
            <w:webHidden/>
          </w:rPr>
          <w:t>14</w:t>
        </w:r>
        <w:r>
          <w:rPr>
            <w:noProof/>
            <w:webHidden/>
          </w:rPr>
          <w:fldChar w:fldCharType="end"/>
        </w:r>
      </w:hyperlink>
    </w:p>
    <w:p w14:paraId="7DC19A53" w14:textId="6AB1DA40" w:rsidR="00074FDA" w:rsidRDefault="00074FDA">
      <w:pPr>
        <w:pStyle w:val="INNH1"/>
        <w:rPr>
          <w:rFonts w:eastAsiaTheme="minorEastAsia"/>
          <w:noProof/>
          <w:color w:val="auto"/>
          <w:kern w:val="2"/>
          <w:sz w:val="24"/>
          <w:szCs w:val="24"/>
          <w14:ligatures w14:val="standardContextual"/>
        </w:rPr>
      </w:pPr>
      <w:hyperlink w:anchor="_Toc221788184" w:history="1">
        <w:r w:rsidRPr="005D62E6">
          <w:rPr>
            <w:rStyle w:val="Hyperkobling"/>
            <w:noProof/>
          </w:rPr>
          <w:t>5.</w:t>
        </w:r>
        <w:r>
          <w:rPr>
            <w:rFonts w:eastAsiaTheme="minorEastAsia"/>
            <w:noProof/>
            <w:color w:val="auto"/>
            <w:kern w:val="2"/>
            <w:sz w:val="24"/>
            <w:szCs w:val="24"/>
            <w14:ligatures w14:val="standardContextual"/>
          </w:rPr>
          <w:tab/>
        </w:r>
        <w:r w:rsidRPr="005D62E6">
          <w:rPr>
            <w:rStyle w:val="Hyperkobling"/>
            <w:noProof/>
          </w:rPr>
          <w:t>Rutiner for avviksbehandling – endring og oppdatering av SHA-planen</w:t>
        </w:r>
        <w:r>
          <w:rPr>
            <w:noProof/>
            <w:webHidden/>
          </w:rPr>
          <w:tab/>
        </w:r>
        <w:r>
          <w:rPr>
            <w:noProof/>
            <w:webHidden/>
          </w:rPr>
          <w:fldChar w:fldCharType="begin"/>
        </w:r>
        <w:r>
          <w:rPr>
            <w:noProof/>
            <w:webHidden/>
          </w:rPr>
          <w:instrText xml:space="preserve"> PAGEREF _Toc221788184 \h </w:instrText>
        </w:r>
        <w:r>
          <w:rPr>
            <w:noProof/>
            <w:webHidden/>
          </w:rPr>
        </w:r>
        <w:r>
          <w:rPr>
            <w:noProof/>
            <w:webHidden/>
          </w:rPr>
          <w:fldChar w:fldCharType="separate"/>
        </w:r>
        <w:r>
          <w:rPr>
            <w:noProof/>
            <w:webHidden/>
          </w:rPr>
          <w:t>15</w:t>
        </w:r>
        <w:r>
          <w:rPr>
            <w:noProof/>
            <w:webHidden/>
          </w:rPr>
          <w:fldChar w:fldCharType="end"/>
        </w:r>
      </w:hyperlink>
    </w:p>
    <w:p w14:paraId="074A6C2D" w14:textId="053C655C" w:rsidR="00074FDA" w:rsidRDefault="00074FDA">
      <w:pPr>
        <w:pStyle w:val="INNH1"/>
        <w:rPr>
          <w:rFonts w:eastAsiaTheme="minorEastAsia"/>
          <w:noProof/>
          <w:color w:val="auto"/>
          <w:kern w:val="2"/>
          <w:sz w:val="24"/>
          <w:szCs w:val="24"/>
          <w14:ligatures w14:val="standardContextual"/>
        </w:rPr>
      </w:pPr>
      <w:hyperlink w:anchor="_Toc221788185" w:history="1">
        <w:r w:rsidRPr="005D62E6">
          <w:rPr>
            <w:rStyle w:val="Hyperkobling"/>
            <w:noProof/>
          </w:rPr>
          <w:t>6.</w:t>
        </w:r>
        <w:r>
          <w:rPr>
            <w:rFonts w:eastAsiaTheme="minorEastAsia"/>
            <w:noProof/>
            <w:color w:val="auto"/>
            <w:kern w:val="2"/>
            <w:sz w:val="24"/>
            <w:szCs w:val="24"/>
            <w14:ligatures w14:val="standardContextual"/>
          </w:rPr>
          <w:tab/>
        </w:r>
        <w:r w:rsidRPr="005D62E6">
          <w:rPr>
            <w:rStyle w:val="Hyperkobling"/>
            <w:noProof/>
          </w:rPr>
          <w:t>Vedlegg</w:t>
        </w:r>
        <w:r>
          <w:rPr>
            <w:noProof/>
            <w:webHidden/>
          </w:rPr>
          <w:tab/>
        </w:r>
        <w:r>
          <w:rPr>
            <w:noProof/>
            <w:webHidden/>
          </w:rPr>
          <w:fldChar w:fldCharType="begin"/>
        </w:r>
        <w:r>
          <w:rPr>
            <w:noProof/>
            <w:webHidden/>
          </w:rPr>
          <w:instrText xml:space="preserve"> PAGEREF _Toc221788185 \h </w:instrText>
        </w:r>
        <w:r>
          <w:rPr>
            <w:noProof/>
            <w:webHidden/>
          </w:rPr>
        </w:r>
        <w:r>
          <w:rPr>
            <w:noProof/>
            <w:webHidden/>
          </w:rPr>
          <w:fldChar w:fldCharType="separate"/>
        </w:r>
        <w:r>
          <w:rPr>
            <w:noProof/>
            <w:webHidden/>
          </w:rPr>
          <w:t>16</w:t>
        </w:r>
        <w:r>
          <w:rPr>
            <w:noProof/>
            <w:webHidden/>
          </w:rPr>
          <w:fldChar w:fldCharType="end"/>
        </w:r>
      </w:hyperlink>
    </w:p>
    <w:p w14:paraId="0FAB42C9" w14:textId="4D249DF0" w:rsidR="00EC09F3" w:rsidRPr="000436F7" w:rsidRDefault="009860F4" w:rsidP="009860F4">
      <w:pPr>
        <w:rPr>
          <w:rFonts w:asciiTheme="majorHAnsi" w:hAnsiTheme="majorHAnsi"/>
        </w:rPr>
        <w:sectPr w:rsidR="00EC09F3" w:rsidRPr="000436F7" w:rsidSect="007D6D4B">
          <w:footerReference w:type="default" r:id="rId23"/>
          <w:headerReference w:type="first" r:id="rId24"/>
          <w:footerReference w:type="first" r:id="rId25"/>
          <w:pgSz w:w="11906" w:h="16838"/>
          <w:pgMar w:top="2053" w:right="2155" w:bottom="2132" w:left="2155" w:header="709" w:footer="754" w:gutter="0"/>
          <w:cols w:space="708"/>
          <w:titlePg/>
          <w:docGrid w:linePitch="360"/>
        </w:sectPr>
      </w:pPr>
      <w:r w:rsidRPr="000436F7">
        <w:rPr>
          <w:rFonts w:asciiTheme="majorHAnsi" w:hAnsiTheme="majorHAnsi"/>
        </w:rPr>
        <w:fldChar w:fldCharType="end"/>
      </w:r>
    </w:p>
    <w:p w14:paraId="13F490F2" w14:textId="0134C5DA" w:rsidR="00A97908" w:rsidRPr="000436F7" w:rsidRDefault="00083404" w:rsidP="00A97908">
      <w:pPr>
        <w:pStyle w:val="Overskrift1"/>
        <w:rPr>
          <w:rFonts w:eastAsia="Times New Roman"/>
          <w:lang w:eastAsia="en-US"/>
        </w:rPr>
      </w:pPr>
      <w:bookmarkStart w:id="1" w:name="_Toc221788176"/>
      <w:r>
        <w:rPr>
          <w:rFonts w:eastAsia="Times New Roman"/>
          <w:lang w:eastAsia="en-US"/>
        </w:rPr>
        <w:lastRenderedPageBreak/>
        <w:t>Innledning</w:t>
      </w:r>
      <w:bookmarkEnd w:id="1"/>
    </w:p>
    <w:p w14:paraId="28696118" w14:textId="15DDD164" w:rsidR="00A97908" w:rsidRDefault="00083404" w:rsidP="00A97908">
      <w:pPr>
        <w:pStyle w:val="Overskrift2"/>
        <w:rPr>
          <w:rFonts w:eastAsia="Times New Roman"/>
          <w:lang w:eastAsia="en-US"/>
        </w:rPr>
      </w:pPr>
      <w:bookmarkStart w:id="2" w:name="_Toc221788177"/>
      <w:r>
        <w:rPr>
          <w:rFonts w:eastAsia="Times New Roman"/>
          <w:lang w:eastAsia="en-US"/>
        </w:rPr>
        <w:t>Kort om prosjektet</w:t>
      </w:r>
      <w:bookmarkEnd w:id="2"/>
    </w:p>
    <w:p w14:paraId="0AF40304" w14:textId="264D774A" w:rsidR="005A2944" w:rsidRPr="005A2944" w:rsidRDefault="00FF49A8" w:rsidP="000436F7">
      <w:pPr>
        <w:rPr>
          <w:lang w:eastAsia="en-US"/>
        </w:rPr>
      </w:pPr>
      <w:r w:rsidRPr="00FF49A8">
        <w:rPr>
          <w:lang w:eastAsia="en-US"/>
        </w:rPr>
        <w:t xml:space="preserve">Oppdraget omfatter prosjektering og etablering av nødvendig infrastruktur for utbygging av boligfeltet i området </w:t>
      </w:r>
      <w:proofErr w:type="spellStart"/>
      <w:r w:rsidRPr="00FF49A8">
        <w:rPr>
          <w:lang w:eastAsia="en-US"/>
        </w:rPr>
        <w:t>Nordmjørønningen</w:t>
      </w:r>
      <w:proofErr w:type="spellEnd"/>
      <w:r w:rsidRPr="00FF49A8">
        <w:rPr>
          <w:lang w:eastAsia="en-US"/>
        </w:rPr>
        <w:t xml:space="preserve">. Det skal etableres veg, vann-, avløp, og overvannsanlegg, gatelys samt anlegg for EL og kommunikasjon og lekeplass. </w:t>
      </w:r>
    </w:p>
    <w:p w14:paraId="7E2387AF" w14:textId="57032FCA" w:rsidR="00330360" w:rsidRPr="00330360" w:rsidRDefault="00083404" w:rsidP="00330360">
      <w:pPr>
        <w:pStyle w:val="Overskrift2"/>
        <w:rPr>
          <w:rFonts w:eastAsia="Times New Roman"/>
          <w:lang w:eastAsia="en-US"/>
        </w:rPr>
      </w:pPr>
      <w:bookmarkStart w:id="3" w:name="_Toc221788178"/>
      <w:r>
        <w:rPr>
          <w:rFonts w:eastAsia="Times New Roman"/>
          <w:lang w:eastAsia="en-US"/>
        </w:rPr>
        <w:t>Mål</w:t>
      </w:r>
      <w:bookmarkEnd w:id="3"/>
    </w:p>
    <w:p w14:paraId="30F92F68" w14:textId="77777777" w:rsidR="00F2558F" w:rsidRPr="00F2558F" w:rsidRDefault="00F2558F" w:rsidP="00F2558F">
      <w:pPr>
        <w:spacing w:line="259" w:lineRule="auto"/>
        <w:ind w:left="720"/>
        <w:rPr>
          <w:rFonts w:asciiTheme="majorHAnsi" w:eastAsia="Arial" w:hAnsiTheme="majorHAnsi" w:cs="Times New Roman"/>
          <w:b/>
          <w:bCs/>
          <w:color w:val="00B0F0"/>
          <w:kern w:val="0"/>
          <w:lang w:eastAsia="en-US"/>
        </w:rPr>
      </w:pPr>
      <w:r w:rsidRPr="00F2558F">
        <w:rPr>
          <w:rFonts w:asciiTheme="majorHAnsi" w:eastAsia="Arial" w:hAnsiTheme="majorHAnsi" w:cs="Times New Roman"/>
          <w:b/>
          <w:bCs/>
          <w:color w:val="00B0F0"/>
          <w:kern w:val="0"/>
          <w:lang w:eastAsia="en-US"/>
        </w:rPr>
        <w:t>H1 – Fravær av dødsulykker</w:t>
      </w:r>
    </w:p>
    <w:p w14:paraId="629C7CB3" w14:textId="77777777" w:rsidR="00F2558F" w:rsidRPr="00F2558F" w:rsidRDefault="00F2558F" w:rsidP="00F2558F">
      <w:pPr>
        <w:numPr>
          <w:ilvl w:val="0"/>
          <w:numId w:val="30"/>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Prosjektet skal gjennomføres uten dødsulykker.</w:t>
      </w:r>
    </w:p>
    <w:p w14:paraId="2868C9A7" w14:textId="77777777" w:rsidR="00F2558F" w:rsidRPr="00F2558F" w:rsidRDefault="00F2558F" w:rsidP="00F2558F">
      <w:pPr>
        <w:numPr>
          <w:ilvl w:val="0"/>
          <w:numId w:val="30"/>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Det skal etableres nødvendige barrierer, risikovurderinger og kontrolltiltak for arbeid knyttet til graving, massetransport, arbeid nær trafikk, og arbeid i grøfter og sjakter.</w:t>
      </w:r>
    </w:p>
    <w:p w14:paraId="4CFFA45E" w14:textId="77777777" w:rsidR="00731C8E" w:rsidRDefault="00731C8E" w:rsidP="00F2558F">
      <w:pPr>
        <w:spacing w:line="259" w:lineRule="auto"/>
        <w:ind w:left="720"/>
        <w:rPr>
          <w:rFonts w:asciiTheme="majorHAnsi" w:eastAsia="Arial" w:hAnsiTheme="majorHAnsi" w:cs="Times New Roman"/>
          <w:b/>
          <w:bCs/>
          <w:color w:val="00B0F0"/>
          <w:kern w:val="0"/>
          <w:lang w:eastAsia="en-US"/>
        </w:rPr>
      </w:pPr>
    </w:p>
    <w:p w14:paraId="570CD15A" w14:textId="77DF4FA7" w:rsidR="00F2558F" w:rsidRPr="00F2558F" w:rsidRDefault="00F2558F" w:rsidP="00F2558F">
      <w:pPr>
        <w:spacing w:line="259" w:lineRule="auto"/>
        <w:ind w:left="720"/>
        <w:rPr>
          <w:rFonts w:asciiTheme="majorHAnsi" w:eastAsia="Arial" w:hAnsiTheme="majorHAnsi" w:cs="Times New Roman"/>
          <w:b/>
          <w:bCs/>
          <w:color w:val="00B0F0"/>
          <w:kern w:val="0"/>
          <w:lang w:eastAsia="en-US"/>
        </w:rPr>
      </w:pPr>
      <w:r w:rsidRPr="00F2558F">
        <w:rPr>
          <w:rFonts w:asciiTheme="majorHAnsi" w:eastAsia="Arial" w:hAnsiTheme="majorHAnsi" w:cs="Times New Roman"/>
          <w:b/>
          <w:bCs/>
          <w:color w:val="00B0F0"/>
          <w:kern w:val="0"/>
          <w:lang w:eastAsia="en-US"/>
        </w:rPr>
        <w:t>H2 – Fravær av alvorlige personskader</w:t>
      </w:r>
    </w:p>
    <w:p w14:paraId="21C840B0" w14:textId="77777777" w:rsidR="00F2558F" w:rsidRPr="00F2558F" w:rsidRDefault="00F2558F" w:rsidP="00F2558F">
      <w:pPr>
        <w:numPr>
          <w:ilvl w:val="0"/>
          <w:numId w:val="31"/>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Ingen alvorlige personskader skal forekomme i prosjektperioden.</w:t>
      </w:r>
    </w:p>
    <w:p w14:paraId="1A66755C" w14:textId="77777777" w:rsidR="00F2558F" w:rsidRPr="00F2558F" w:rsidRDefault="00F2558F" w:rsidP="00F2558F">
      <w:pPr>
        <w:numPr>
          <w:ilvl w:val="0"/>
          <w:numId w:val="31"/>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Arbeid med tunge maskiner, løfteoperasjoner, arbeid i høyden (gatelys), og arbeid nær høyspenningskabler og VA-grøfter skal ha særskilt fokus.</w:t>
      </w:r>
    </w:p>
    <w:p w14:paraId="7E476957" w14:textId="77777777" w:rsidR="00731C8E" w:rsidRDefault="00731C8E" w:rsidP="00F2558F">
      <w:pPr>
        <w:spacing w:line="259" w:lineRule="auto"/>
        <w:ind w:left="720"/>
        <w:rPr>
          <w:rFonts w:asciiTheme="majorHAnsi" w:eastAsia="Arial" w:hAnsiTheme="majorHAnsi" w:cs="Times New Roman"/>
          <w:b/>
          <w:bCs/>
          <w:color w:val="00B0F0"/>
          <w:kern w:val="0"/>
          <w:lang w:eastAsia="en-US"/>
        </w:rPr>
      </w:pPr>
    </w:p>
    <w:p w14:paraId="67B10098" w14:textId="065176CE" w:rsidR="00F2558F" w:rsidRPr="00F2558F" w:rsidRDefault="00F2558F" w:rsidP="00F2558F">
      <w:pPr>
        <w:spacing w:line="259" w:lineRule="auto"/>
        <w:ind w:left="720"/>
        <w:rPr>
          <w:rFonts w:asciiTheme="majorHAnsi" w:eastAsia="Arial" w:hAnsiTheme="majorHAnsi" w:cs="Times New Roman"/>
          <w:b/>
          <w:bCs/>
          <w:color w:val="00B0F0"/>
          <w:kern w:val="0"/>
          <w:lang w:eastAsia="en-US"/>
        </w:rPr>
      </w:pPr>
      <w:r w:rsidRPr="00F2558F">
        <w:rPr>
          <w:rFonts w:asciiTheme="majorHAnsi" w:eastAsia="Arial" w:hAnsiTheme="majorHAnsi" w:cs="Times New Roman"/>
          <w:b/>
          <w:bCs/>
          <w:color w:val="00B0F0"/>
          <w:kern w:val="0"/>
          <w:lang w:eastAsia="en-US"/>
        </w:rPr>
        <w:t>F – Fravær av fraværsskader</w:t>
      </w:r>
    </w:p>
    <w:p w14:paraId="0C70AD93" w14:textId="77777777" w:rsidR="00F2558F" w:rsidRPr="00F2558F" w:rsidRDefault="00F2558F" w:rsidP="00F2558F">
      <w:pPr>
        <w:numPr>
          <w:ilvl w:val="0"/>
          <w:numId w:val="32"/>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Prosjektet skal gjennomføres uten fraværsskader.</w:t>
      </w:r>
    </w:p>
    <w:p w14:paraId="05F253EF" w14:textId="77777777" w:rsidR="00731C8E" w:rsidRDefault="00731C8E" w:rsidP="00F2558F">
      <w:pPr>
        <w:spacing w:line="259" w:lineRule="auto"/>
        <w:ind w:left="720"/>
        <w:rPr>
          <w:rFonts w:asciiTheme="majorHAnsi" w:eastAsia="Arial" w:hAnsiTheme="majorHAnsi" w:cs="Times New Roman"/>
          <w:b/>
          <w:bCs/>
          <w:color w:val="00B0F0"/>
          <w:kern w:val="0"/>
          <w:lang w:eastAsia="en-US"/>
        </w:rPr>
      </w:pPr>
    </w:p>
    <w:p w14:paraId="264B2865" w14:textId="14A12AC4" w:rsidR="00F2558F" w:rsidRPr="00F2558F" w:rsidRDefault="00F2558F" w:rsidP="00F2558F">
      <w:pPr>
        <w:spacing w:line="259" w:lineRule="auto"/>
        <w:ind w:left="720"/>
        <w:rPr>
          <w:rFonts w:asciiTheme="majorHAnsi" w:eastAsia="Arial" w:hAnsiTheme="majorHAnsi" w:cs="Times New Roman"/>
          <w:b/>
          <w:bCs/>
          <w:color w:val="00B0F0"/>
          <w:kern w:val="0"/>
          <w:lang w:eastAsia="en-US"/>
        </w:rPr>
      </w:pPr>
      <w:r w:rsidRPr="00F2558F">
        <w:rPr>
          <w:rFonts w:asciiTheme="majorHAnsi" w:eastAsia="Arial" w:hAnsiTheme="majorHAnsi" w:cs="Times New Roman"/>
          <w:b/>
          <w:bCs/>
          <w:color w:val="00B0F0"/>
          <w:kern w:val="0"/>
          <w:lang w:eastAsia="en-US"/>
        </w:rPr>
        <w:t>N – Nesten-hendelser skal registreres og følges opp</w:t>
      </w:r>
    </w:p>
    <w:p w14:paraId="2C596AC2" w14:textId="77777777" w:rsidR="00F2558F" w:rsidRPr="00F2558F" w:rsidRDefault="00F2558F" w:rsidP="00F2558F">
      <w:pPr>
        <w:numPr>
          <w:ilvl w:val="0"/>
          <w:numId w:val="33"/>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 xml:space="preserve">Alle nesten-hendelser skal identifiseres, rapporteres og behandles innen </w:t>
      </w:r>
      <w:r w:rsidRPr="00F2558F">
        <w:rPr>
          <w:rFonts w:asciiTheme="majorHAnsi" w:eastAsia="Arial" w:hAnsiTheme="majorHAnsi" w:cs="Times New Roman"/>
          <w:b/>
          <w:bCs/>
          <w:color w:val="00B0F0"/>
          <w:kern w:val="0"/>
          <w:lang w:eastAsia="en-US"/>
        </w:rPr>
        <w:t>48 timer</w:t>
      </w:r>
      <w:r w:rsidRPr="00F2558F">
        <w:rPr>
          <w:rFonts w:asciiTheme="majorHAnsi" w:eastAsia="Arial" w:hAnsiTheme="majorHAnsi" w:cs="Times New Roman"/>
          <w:color w:val="00B0F0"/>
          <w:kern w:val="0"/>
          <w:lang w:eastAsia="en-US"/>
        </w:rPr>
        <w:t>.</w:t>
      </w:r>
    </w:p>
    <w:p w14:paraId="7D615390" w14:textId="77777777" w:rsidR="00F2558F" w:rsidRPr="00F2558F" w:rsidRDefault="00F2558F" w:rsidP="00F2558F">
      <w:pPr>
        <w:numPr>
          <w:ilvl w:val="0"/>
          <w:numId w:val="33"/>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 xml:space="preserve">Læringspunkter skal deles på vernemøter og </w:t>
      </w:r>
      <w:proofErr w:type="gramStart"/>
      <w:r w:rsidRPr="00F2558F">
        <w:rPr>
          <w:rFonts w:asciiTheme="majorHAnsi" w:eastAsia="Arial" w:hAnsiTheme="majorHAnsi" w:cs="Times New Roman"/>
          <w:color w:val="00B0F0"/>
          <w:kern w:val="0"/>
          <w:lang w:eastAsia="en-US"/>
        </w:rPr>
        <w:t>implementeres</w:t>
      </w:r>
      <w:proofErr w:type="gramEnd"/>
      <w:r w:rsidRPr="00F2558F">
        <w:rPr>
          <w:rFonts w:asciiTheme="majorHAnsi" w:eastAsia="Arial" w:hAnsiTheme="majorHAnsi" w:cs="Times New Roman"/>
          <w:color w:val="00B0F0"/>
          <w:kern w:val="0"/>
          <w:lang w:eastAsia="en-US"/>
        </w:rPr>
        <w:t xml:space="preserve"> i rutiner fortløpende.</w:t>
      </w:r>
    </w:p>
    <w:p w14:paraId="19CFB945" w14:textId="2FA17F91" w:rsidR="00F2558F" w:rsidRDefault="00F2558F" w:rsidP="00F2558F">
      <w:pPr>
        <w:spacing w:line="259" w:lineRule="auto"/>
        <w:rPr>
          <w:rFonts w:asciiTheme="majorHAnsi" w:eastAsia="Arial" w:hAnsiTheme="majorHAnsi" w:cs="Times New Roman"/>
          <w:color w:val="00B0F0"/>
          <w:kern w:val="0"/>
          <w:lang w:eastAsia="en-US"/>
        </w:rPr>
      </w:pPr>
    </w:p>
    <w:p w14:paraId="7D4616CB" w14:textId="77777777" w:rsidR="00074FDA" w:rsidRDefault="00074FDA" w:rsidP="00F2558F">
      <w:pPr>
        <w:spacing w:line="259" w:lineRule="auto"/>
        <w:rPr>
          <w:rFonts w:asciiTheme="majorHAnsi" w:eastAsia="Arial" w:hAnsiTheme="majorHAnsi" w:cs="Times New Roman"/>
          <w:color w:val="00B0F0"/>
          <w:kern w:val="0"/>
          <w:lang w:eastAsia="en-US"/>
        </w:rPr>
      </w:pPr>
    </w:p>
    <w:p w14:paraId="6DA03DBB" w14:textId="77777777" w:rsidR="00074FDA" w:rsidRPr="00F2558F" w:rsidRDefault="00074FDA" w:rsidP="00F2558F">
      <w:pPr>
        <w:spacing w:line="259" w:lineRule="auto"/>
        <w:rPr>
          <w:rFonts w:asciiTheme="majorHAnsi" w:eastAsia="Arial" w:hAnsiTheme="majorHAnsi" w:cs="Times New Roman"/>
          <w:color w:val="00B0F0"/>
          <w:kern w:val="0"/>
          <w:lang w:eastAsia="en-US"/>
        </w:rPr>
      </w:pPr>
    </w:p>
    <w:p w14:paraId="05A519B8" w14:textId="04D41DAD" w:rsidR="00F2558F" w:rsidRPr="00F2558F" w:rsidRDefault="00F2558F" w:rsidP="00F2558F">
      <w:pPr>
        <w:spacing w:line="259" w:lineRule="auto"/>
        <w:ind w:left="720"/>
        <w:rPr>
          <w:rFonts w:asciiTheme="majorHAnsi" w:eastAsia="Arial" w:hAnsiTheme="majorHAnsi" w:cs="Times New Roman"/>
          <w:b/>
          <w:bCs/>
          <w:color w:val="00B0F0"/>
          <w:kern w:val="0"/>
          <w:lang w:eastAsia="en-US"/>
        </w:rPr>
      </w:pPr>
      <w:r w:rsidRPr="00F2558F">
        <w:rPr>
          <w:rFonts w:asciiTheme="majorHAnsi" w:eastAsia="Arial" w:hAnsiTheme="majorHAnsi" w:cs="Times New Roman"/>
          <w:b/>
          <w:bCs/>
          <w:color w:val="00B0F0"/>
          <w:kern w:val="0"/>
          <w:lang w:eastAsia="en-US"/>
        </w:rPr>
        <w:lastRenderedPageBreak/>
        <w:t>Rapportering, møter og håndtering av RUH</w:t>
      </w:r>
    </w:p>
    <w:p w14:paraId="29D85673" w14:textId="77777777" w:rsidR="00F2558F" w:rsidRPr="00F2558F" w:rsidRDefault="00F2558F" w:rsidP="00F2558F">
      <w:pPr>
        <w:numPr>
          <w:ilvl w:val="0"/>
          <w:numId w:val="39"/>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 xml:space="preserve">Alle avvik, hendelser og </w:t>
      </w:r>
      <w:r w:rsidRPr="00F2558F">
        <w:rPr>
          <w:rFonts w:asciiTheme="majorHAnsi" w:eastAsia="Arial" w:hAnsiTheme="majorHAnsi" w:cs="Times New Roman"/>
          <w:b/>
          <w:bCs/>
          <w:color w:val="00B0F0"/>
          <w:kern w:val="0"/>
          <w:lang w:eastAsia="en-US"/>
        </w:rPr>
        <w:t>RUH (Rapportering av uønskede hendelser)</w:t>
      </w:r>
      <w:r w:rsidRPr="00F2558F">
        <w:rPr>
          <w:rFonts w:asciiTheme="majorHAnsi" w:eastAsia="Arial" w:hAnsiTheme="majorHAnsi" w:cs="Times New Roman"/>
          <w:color w:val="00B0F0"/>
          <w:kern w:val="0"/>
          <w:lang w:eastAsia="en-US"/>
        </w:rPr>
        <w:t xml:space="preserve"> skal registreres i entreprenørens system og meldes til byggherren.</w:t>
      </w:r>
    </w:p>
    <w:p w14:paraId="6B7952DD" w14:textId="0E2FC7D6" w:rsidR="00F2558F" w:rsidRPr="00F2558F" w:rsidRDefault="00F2558F" w:rsidP="00F2558F">
      <w:pPr>
        <w:numPr>
          <w:ilvl w:val="0"/>
          <w:numId w:val="39"/>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RUH gjennomgås i byggemøter og behandles i egen HMS-/SHA-seksjon av møtereferatet.</w:t>
      </w:r>
    </w:p>
    <w:p w14:paraId="286CE75E" w14:textId="77777777" w:rsidR="00F2558F" w:rsidRPr="00F2558F" w:rsidRDefault="00F2558F" w:rsidP="00F2558F">
      <w:pPr>
        <w:numPr>
          <w:ilvl w:val="0"/>
          <w:numId w:val="39"/>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 xml:space="preserve">Ved alvorlige nesten-hendelser eller faktiske hendelser skal det gjennomføres </w:t>
      </w:r>
      <w:r w:rsidRPr="00F2558F">
        <w:rPr>
          <w:rFonts w:asciiTheme="majorHAnsi" w:eastAsia="Arial" w:hAnsiTheme="majorHAnsi" w:cs="Times New Roman"/>
          <w:b/>
          <w:bCs/>
          <w:color w:val="00B0F0"/>
          <w:kern w:val="0"/>
          <w:lang w:eastAsia="en-US"/>
        </w:rPr>
        <w:t>strakstiltak</w:t>
      </w:r>
      <w:r w:rsidRPr="00F2558F">
        <w:rPr>
          <w:rFonts w:asciiTheme="majorHAnsi" w:eastAsia="Arial" w:hAnsiTheme="majorHAnsi" w:cs="Times New Roman"/>
          <w:color w:val="00B0F0"/>
          <w:kern w:val="0"/>
          <w:lang w:eastAsia="en-US"/>
        </w:rPr>
        <w:t xml:space="preserve">, etterfulgt av en formell hendelsesanalyse med </w:t>
      </w:r>
      <w:proofErr w:type="spellStart"/>
      <w:r w:rsidRPr="00F2558F">
        <w:rPr>
          <w:rFonts w:asciiTheme="majorHAnsi" w:eastAsia="Arial" w:hAnsiTheme="majorHAnsi" w:cs="Times New Roman"/>
          <w:color w:val="00B0F0"/>
          <w:kern w:val="0"/>
          <w:lang w:eastAsia="en-US"/>
        </w:rPr>
        <w:t>årsaksidentifikasjon</w:t>
      </w:r>
      <w:proofErr w:type="spellEnd"/>
      <w:r w:rsidRPr="00F2558F">
        <w:rPr>
          <w:rFonts w:asciiTheme="majorHAnsi" w:eastAsia="Arial" w:hAnsiTheme="majorHAnsi" w:cs="Times New Roman"/>
          <w:color w:val="00B0F0"/>
          <w:kern w:val="0"/>
          <w:lang w:eastAsia="en-US"/>
        </w:rPr>
        <w:t xml:space="preserve"> og forbedringstiltak.</w:t>
      </w:r>
    </w:p>
    <w:p w14:paraId="74F4B705" w14:textId="77777777" w:rsidR="00F2558F" w:rsidRPr="00F2558F" w:rsidRDefault="00F2558F" w:rsidP="00F2558F">
      <w:pPr>
        <w:numPr>
          <w:ilvl w:val="0"/>
          <w:numId w:val="39"/>
        </w:numPr>
        <w:spacing w:line="259" w:lineRule="auto"/>
        <w:rPr>
          <w:rFonts w:asciiTheme="majorHAnsi" w:eastAsia="Arial" w:hAnsiTheme="majorHAnsi" w:cs="Times New Roman"/>
          <w:color w:val="00B0F0"/>
          <w:kern w:val="0"/>
          <w:lang w:eastAsia="en-US"/>
        </w:rPr>
      </w:pPr>
      <w:r w:rsidRPr="00F2558F">
        <w:rPr>
          <w:rFonts w:asciiTheme="majorHAnsi" w:eastAsia="Arial" w:hAnsiTheme="majorHAnsi" w:cs="Times New Roman"/>
          <w:color w:val="00B0F0"/>
          <w:kern w:val="0"/>
          <w:lang w:eastAsia="en-US"/>
        </w:rPr>
        <w:t xml:space="preserve">Det skal utføres </w:t>
      </w:r>
      <w:r w:rsidRPr="00F2558F">
        <w:rPr>
          <w:rFonts w:asciiTheme="majorHAnsi" w:eastAsia="Arial" w:hAnsiTheme="majorHAnsi" w:cs="Times New Roman"/>
          <w:b/>
          <w:bCs/>
          <w:color w:val="00B0F0"/>
          <w:kern w:val="0"/>
          <w:lang w:eastAsia="en-US"/>
        </w:rPr>
        <w:t>vernerunder minst hver 14. dag</w:t>
      </w:r>
      <w:r w:rsidRPr="00F2558F">
        <w:rPr>
          <w:rFonts w:asciiTheme="majorHAnsi" w:eastAsia="Arial" w:hAnsiTheme="majorHAnsi" w:cs="Times New Roman"/>
          <w:color w:val="00B0F0"/>
          <w:kern w:val="0"/>
          <w:lang w:eastAsia="en-US"/>
        </w:rPr>
        <w:t>, eller oftere ved behov.</w:t>
      </w:r>
    </w:p>
    <w:p w14:paraId="363BAC4F" w14:textId="47A7A84D" w:rsidR="008D470D" w:rsidRPr="00A97908" w:rsidRDefault="008D470D" w:rsidP="00A97908">
      <w:pPr>
        <w:spacing w:line="259" w:lineRule="auto"/>
        <w:rPr>
          <w:rFonts w:asciiTheme="majorHAnsi" w:eastAsia="Arial" w:hAnsiTheme="majorHAnsi" w:cs="Times New Roman"/>
          <w:color w:val="auto"/>
          <w:kern w:val="0"/>
          <w:lang w:eastAsia="en-US"/>
        </w:rPr>
      </w:pPr>
    </w:p>
    <w:p w14:paraId="167E9AE9" w14:textId="77777777" w:rsidR="00CA7804" w:rsidRPr="000436F7" w:rsidRDefault="00CA7804" w:rsidP="00CA7804">
      <w:pPr>
        <w:pStyle w:val="Overskrift2"/>
        <w:rPr>
          <w:rFonts w:eastAsia="Times New Roman"/>
          <w:lang w:eastAsia="en-US"/>
        </w:rPr>
      </w:pPr>
      <w:bookmarkStart w:id="4" w:name="_Toc221788179"/>
      <w:r>
        <w:rPr>
          <w:rFonts w:eastAsia="Times New Roman"/>
          <w:lang w:eastAsia="en-US"/>
        </w:rPr>
        <w:t>Distribusjon og oppdatering av SHA-plan</w:t>
      </w:r>
      <w:bookmarkEnd w:id="4"/>
    </w:p>
    <w:p w14:paraId="172C1A88" w14:textId="02349C61" w:rsidR="00CA7804" w:rsidRPr="005A2944" w:rsidRDefault="00CA7804" w:rsidP="00CA7804">
      <w:pPr>
        <w:rPr>
          <w:rFonts w:asciiTheme="majorHAnsi" w:hAnsiTheme="majorHAnsi"/>
          <w:lang w:eastAsia="en-US"/>
        </w:rPr>
      </w:pPr>
      <w:r w:rsidRPr="005A2944">
        <w:rPr>
          <w:rFonts w:asciiTheme="majorHAnsi" w:hAnsiTheme="majorHAnsi"/>
          <w:lang w:eastAsia="en-US"/>
        </w:rPr>
        <w:t xml:space="preserve">Første versjon av SHA-plan </w:t>
      </w:r>
      <w:r w:rsidR="009A7250">
        <w:rPr>
          <w:rFonts w:asciiTheme="majorHAnsi" w:hAnsiTheme="majorHAnsi"/>
          <w:lang w:eastAsia="en-US"/>
        </w:rPr>
        <w:t>distribueres til alle aktuelle parter.</w:t>
      </w:r>
      <w:r w:rsidRPr="005A2944">
        <w:rPr>
          <w:rFonts w:asciiTheme="majorHAnsi" w:hAnsiTheme="majorHAnsi"/>
          <w:lang w:eastAsia="en-US"/>
        </w:rPr>
        <w:t xml:space="preserve"> Påfølgende versjoner nummereres og lagres elektronisk i prosjektets dokumenthåndteringssystem. </w:t>
      </w:r>
    </w:p>
    <w:p w14:paraId="12028EC1" w14:textId="77777777" w:rsidR="00CA7804" w:rsidRDefault="00CA7804" w:rsidP="00CA7804">
      <w:pPr>
        <w:rPr>
          <w:rFonts w:asciiTheme="majorHAnsi" w:hAnsiTheme="majorHAnsi"/>
          <w:lang w:eastAsia="en-US"/>
        </w:rPr>
      </w:pPr>
      <w:r w:rsidRPr="005A2944">
        <w:rPr>
          <w:rFonts w:asciiTheme="majorHAnsi" w:hAnsiTheme="majorHAnsi"/>
          <w:lang w:eastAsia="en-US"/>
        </w:rPr>
        <w:t>Første versjon av SHA-plan vil normalt være det som vedlegges konkurransegrunnlaget. Ajourføring av endring til SHA-plan er viktig i forhold til dokumentasjon.</w:t>
      </w:r>
    </w:p>
    <w:p w14:paraId="072B3033" w14:textId="2A9E1AC2" w:rsidR="00CA7804" w:rsidRDefault="00CA7804" w:rsidP="00CA7804">
      <w:pPr>
        <w:rPr>
          <w:rFonts w:asciiTheme="majorHAnsi" w:hAnsiTheme="majorHAnsi"/>
          <w:lang w:eastAsia="en-US"/>
        </w:rPr>
      </w:pPr>
      <w:r w:rsidRPr="005A2944">
        <w:rPr>
          <w:rFonts w:asciiTheme="majorHAnsi" w:hAnsiTheme="majorHAnsi"/>
          <w:lang w:eastAsia="en-US"/>
        </w:rPr>
        <w:t>Byggherren har ansvar for ajourføring, komplettering og distribusjon av SHA-plan</w:t>
      </w:r>
      <w:r>
        <w:rPr>
          <w:rFonts w:asciiTheme="majorHAnsi" w:hAnsiTheme="majorHAnsi"/>
          <w:lang w:eastAsia="en-US"/>
        </w:rPr>
        <w:t xml:space="preserve">, iht. </w:t>
      </w:r>
      <w:r>
        <w:rPr>
          <w:rFonts w:asciiTheme="majorHAnsi" w:hAnsiTheme="majorHAnsi"/>
          <w:lang w:eastAsia="en-US"/>
        </w:rPr>
        <w:fldChar w:fldCharType="begin"/>
      </w:r>
      <w:r>
        <w:rPr>
          <w:rFonts w:asciiTheme="majorHAnsi" w:hAnsiTheme="majorHAnsi"/>
          <w:lang w:eastAsia="en-US"/>
        </w:rPr>
        <w:instrText xml:space="preserve"> REF _Ref169600679 \h </w:instrText>
      </w:r>
      <w:r>
        <w:rPr>
          <w:rFonts w:asciiTheme="majorHAnsi" w:hAnsiTheme="majorHAnsi"/>
          <w:lang w:eastAsia="en-US"/>
        </w:rPr>
      </w:r>
      <w:r>
        <w:rPr>
          <w:rFonts w:asciiTheme="majorHAnsi" w:hAnsiTheme="majorHAnsi"/>
          <w:lang w:eastAsia="en-US"/>
        </w:rPr>
        <w:fldChar w:fldCharType="separate"/>
      </w:r>
      <w:r w:rsidR="00320EDA">
        <w:t xml:space="preserve">Tabell </w:t>
      </w:r>
      <w:r w:rsidR="00320EDA">
        <w:rPr>
          <w:noProof/>
        </w:rPr>
        <w:t>1</w:t>
      </w:r>
      <w:r>
        <w:rPr>
          <w:rFonts w:asciiTheme="majorHAnsi" w:hAnsiTheme="majorHAnsi"/>
          <w:lang w:eastAsia="en-US"/>
        </w:rPr>
        <w:fldChar w:fldCharType="end"/>
      </w:r>
      <w:r>
        <w:rPr>
          <w:rFonts w:asciiTheme="majorHAnsi" w:hAnsiTheme="majorHAnsi"/>
          <w:lang w:eastAsia="en-US"/>
        </w:rPr>
        <w:t xml:space="preserve"> og </w:t>
      </w:r>
      <w:r>
        <w:rPr>
          <w:rFonts w:asciiTheme="majorHAnsi" w:hAnsiTheme="majorHAnsi"/>
          <w:lang w:eastAsia="en-US"/>
        </w:rPr>
        <w:fldChar w:fldCharType="begin"/>
      </w:r>
      <w:r>
        <w:rPr>
          <w:rFonts w:asciiTheme="majorHAnsi" w:hAnsiTheme="majorHAnsi"/>
          <w:lang w:eastAsia="en-US"/>
        </w:rPr>
        <w:instrText xml:space="preserve"> REF _Ref169600681 \h </w:instrText>
      </w:r>
      <w:r>
        <w:rPr>
          <w:rFonts w:asciiTheme="majorHAnsi" w:hAnsiTheme="majorHAnsi"/>
          <w:lang w:eastAsia="en-US"/>
        </w:rPr>
      </w:r>
      <w:r>
        <w:rPr>
          <w:rFonts w:asciiTheme="majorHAnsi" w:hAnsiTheme="majorHAnsi"/>
          <w:lang w:eastAsia="en-US"/>
        </w:rPr>
        <w:fldChar w:fldCharType="separate"/>
      </w:r>
      <w:r w:rsidR="00320EDA">
        <w:t xml:space="preserve">Tabell </w:t>
      </w:r>
      <w:r w:rsidR="00320EDA">
        <w:rPr>
          <w:noProof/>
        </w:rPr>
        <w:t>2</w:t>
      </w:r>
      <w:r>
        <w:rPr>
          <w:rFonts w:asciiTheme="majorHAnsi" w:hAnsiTheme="majorHAnsi"/>
          <w:lang w:eastAsia="en-US"/>
        </w:rPr>
        <w:fldChar w:fldCharType="end"/>
      </w:r>
      <w:r w:rsidRPr="005A2944">
        <w:rPr>
          <w:rFonts w:asciiTheme="majorHAnsi" w:hAnsiTheme="majorHAnsi"/>
          <w:lang w:eastAsia="en-US"/>
        </w:rPr>
        <w:t>. Alle involverte parter har plikt til å melde fra om forhold som ikke er i overensstemmelse med planen, eller som bør behandles og innlemmes i planen.</w:t>
      </w:r>
    </w:p>
    <w:p w14:paraId="1EE4BCD7" w14:textId="0B50CC2A" w:rsidR="00CA7804" w:rsidRDefault="00CA7804" w:rsidP="00CA7804">
      <w:pPr>
        <w:pStyle w:val="Bildetekst"/>
        <w:keepNext/>
      </w:pPr>
      <w:bookmarkStart w:id="5" w:name="_Ref169600679"/>
      <w:r>
        <w:t xml:space="preserve">Tabell </w:t>
      </w:r>
      <w:r>
        <w:fldChar w:fldCharType="begin"/>
      </w:r>
      <w:r>
        <w:instrText>SEQ Tabell \* ARABIC</w:instrText>
      </w:r>
      <w:r>
        <w:fldChar w:fldCharType="separate"/>
      </w:r>
      <w:r w:rsidR="00320EDA">
        <w:rPr>
          <w:noProof/>
        </w:rPr>
        <w:t>1</w:t>
      </w:r>
      <w:r>
        <w:fldChar w:fldCharType="end"/>
      </w:r>
      <w:bookmarkEnd w:id="5"/>
      <w:r>
        <w:t>. Distribusjonsliste</w:t>
      </w:r>
    </w:p>
    <w:tbl>
      <w:tblPr>
        <w:tblStyle w:val="Listetabell3uthevingsfarge3"/>
        <w:tblW w:w="5000" w:type="pct"/>
        <w:tblLook w:val="0000" w:firstRow="0" w:lastRow="0" w:firstColumn="0" w:lastColumn="0" w:noHBand="0" w:noVBand="0"/>
      </w:tblPr>
      <w:tblGrid>
        <w:gridCol w:w="4530"/>
        <w:gridCol w:w="4530"/>
      </w:tblGrid>
      <w:tr w:rsidR="00CA7804" w:rsidRPr="005A2944" w14:paraId="264E3D69"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shd w:val="clear" w:color="auto" w:fill="F6F8F1" w:themeFill="accent6"/>
          </w:tcPr>
          <w:p w14:paraId="482D534E" w14:textId="77777777" w:rsidR="00CA7804" w:rsidRPr="005A2944" w:rsidRDefault="00CA7804" w:rsidP="00385AA2">
            <w:pPr>
              <w:widowControl w:val="0"/>
              <w:spacing w:line="240" w:lineRule="auto"/>
              <w:rPr>
                <w:rFonts w:asciiTheme="majorHAnsi" w:hAnsiTheme="majorHAnsi"/>
                <w:b/>
                <w:bCs/>
                <w:lang w:eastAsia="en-US"/>
              </w:rPr>
            </w:pPr>
            <w:r w:rsidRPr="005A2944">
              <w:rPr>
                <w:rFonts w:asciiTheme="majorHAnsi" w:hAnsiTheme="majorHAnsi"/>
                <w:b/>
                <w:bCs/>
                <w:lang w:eastAsia="en-US"/>
              </w:rPr>
              <w:t>Navn</w:t>
            </w:r>
          </w:p>
        </w:tc>
        <w:tc>
          <w:tcPr>
            <w:tcW w:w="2500" w:type="pct"/>
            <w:shd w:val="clear" w:color="auto" w:fill="F6F8F1" w:themeFill="accent6"/>
          </w:tcPr>
          <w:p w14:paraId="0DE1B0F4" w14:textId="77777777" w:rsidR="00CA7804" w:rsidRPr="005A2944" w:rsidRDefault="00CA780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b/>
                <w:bCs/>
                <w:lang w:eastAsia="en-US"/>
              </w:rPr>
            </w:pPr>
            <w:r w:rsidRPr="005A2944">
              <w:rPr>
                <w:rFonts w:asciiTheme="majorHAnsi" w:hAnsiTheme="majorHAnsi"/>
                <w:b/>
                <w:bCs/>
                <w:lang w:eastAsia="en-US"/>
              </w:rPr>
              <w:t>Firma/kontor/seksjon mv</w:t>
            </w:r>
          </w:p>
        </w:tc>
      </w:tr>
      <w:tr w:rsidR="00CA7804" w:rsidRPr="005A2944" w14:paraId="241C8955"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2296A489" w14:textId="743EEF45" w:rsidR="00CA7804" w:rsidRPr="005A2944" w:rsidRDefault="00313810" w:rsidP="00385AA2">
            <w:pPr>
              <w:widowControl w:val="0"/>
              <w:spacing w:line="240" w:lineRule="auto"/>
              <w:rPr>
                <w:rFonts w:asciiTheme="majorHAnsi" w:hAnsiTheme="majorHAnsi"/>
                <w:lang w:eastAsia="en-US"/>
              </w:rPr>
            </w:pPr>
            <w:r>
              <w:rPr>
                <w:rFonts w:asciiTheme="majorHAnsi" w:hAnsiTheme="majorHAnsi"/>
                <w:lang w:eastAsia="en-US"/>
              </w:rPr>
              <w:t>Dag Hopland Gorseth</w:t>
            </w:r>
          </w:p>
        </w:tc>
        <w:tc>
          <w:tcPr>
            <w:tcW w:w="2500" w:type="pct"/>
          </w:tcPr>
          <w:p w14:paraId="0832E8E0" w14:textId="2FA462DF" w:rsidR="00CA7804" w:rsidRPr="005A2944" w:rsidRDefault="00313810"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r>
              <w:rPr>
                <w:rFonts w:asciiTheme="majorHAnsi" w:hAnsiTheme="majorHAnsi"/>
                <w:lang w:eastAsia="en-US"/>
              </w:rPr>
              <w:t>Oppdal kommune</w:t>
            </w:r>
          </w:p>
        </w:tc>
      </w:tr>
      <w:tr w:rsidR="00CA7804" w:rsidRPr="005A2944" w14:paraId="0D71927B"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tcPr>
          <w:p w14:paraId="75CD3EF1" w14:textId="76ABC69C" w:rsidR="00CA7804" w:rsidRPr="005A2944" w:rsidRDefault="00503AA4" w:rsidP="00385AA2">
            <w:pPr>
              <w:widowControl w:val="0"/>
              <w:spacing w:line="240" w:lineRule="auto"/>
              <w:rPr>
                <w:rFonts w:asciiTheme="majorHAnsi" w:hAnsiTheme="majorHAnsi"/>
                <w:lang w:eastAsia="en-US"/>
              </w:rPr>
            </w:pPr>
            <w:r>
              <w:rPr>
                <w:rFonts w:asciiTheme="majorHAnsi" w:hAnsiTheme="majorHAnsi"/>
                <w:lang w:eastAsia="en-US"/>
              </w:rPr>
              <w:t>Eirik Kvål</w:t>
            </w:r>
          </w:p>
        </w:tc>
        <w:tc>
          <w:tcPr>
            <w:tcW w:w="2500" w:type="pct"/>
          </w:tcPr>
          <w:p w14:paraId="5DF4A52D" w14:textId="322BF9E4" w:rsidR="00CA7804" w:rsidRPr="005A2944" w:rsidRDefault="00503AA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lang w:eastAsia="en-US"/>
              </w:rPr>
            </w:pPr>
            <w:r>
              <w:rPr>
                <w:rFonts w:asciiTheme="majorHAnsi" w:hAnsiTheme="majorHAnsi"/>
                <w:lang w:eastAsia="en-US"/>
              </w:rPr>
              <w:t>Oppdal kommune</w:t>
            </w:r>
          </w:p>
        </w:tc>
      </w:tr>
      <w:tr w:rsidR="00CA7804" w:rsidRPr="005A2944" w14:paraId="381942AE"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590D3812" w14:textId="655EC9B1" w:rsidR="00CA7804" w:rsidRPr="005A2944" w:rsidRDefault="00503AA4" w:rsidP="00385AA2">
            <w:pPr>
              <w:widowControl w:val="0"/>
              <w:spacing w:line="240" w:lineRule="auto"/>
              <w:rPr>
                <w:rFonts w:asciiTheme="majorHAnsi" w:hAnsiTheme="majorHAnsi"/>
                <w:lang w:eastAsia="en-US"/>
              </w:rPr>
            </w:pPr>
            <w:r>
              <w:rPr>
                <w:rFonts w:asciiTheme="majorHAnsi" w:hAnsiTheme="majorHAnsi"/>
                <w:lang w:eastAsia="en-US"/>
              </w:rPr>
              <w:t>Tore Samskott</w:t>
            </w:r>
          </w:p>
        </w:tc>
        <w:tc>
          <w:tcPr>
            <w:tcW w:w="2500" w:type="pct"/>
          </w:tcPr>
          <w:p w14:paraId="6B2CFE00" w14:textId="373375D7" w:rsidR="00CA7804" w:rsidRPr="005A2944" w:rsidRDefault="00503AA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r>
              <w:rPr>
                <w:rFonts w:asciiTheme="majorHAnsi" w:hAnsiTheme="majorHAnsi"/>
                <w:lang w:eastAsia="en-US"/>
              </w:rPr>
              <w:t>Oppdal kommune</w:t>
            </w:r>
          </w:p>
        </w:tc>
      </w:tr>
      <w:tr w:rsidR="00503AA4" w:rsidRPr="005A2944" w14:paraId="4A33BB37"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tcPr>
          <w:p w14:paraId="1DC332E7" w14:textId="23AACFD9" w:rsidR="00503AA4" w:rsidRDefault="00503AA4" w:rsidP="00385AA2">
            <w:pPr>
              <w:widowControl w:val="0"/>
              <w:spacing w:line="240" w:lineRule="auto"/>
              <w:rPr>
                <w:rFonts w:asciiTheme="majorHAnsi" w:hAnsiTheme="majorHAnsi"/>
                <w:lang w:eastAsia="en-US"/>
              </w:rPr>
            </w:pPr>
            <w:r>
              <w:rPr>
                <w:rFonts w:asciiTheme="majorHAnsi" w:hAnsiTheme="majorHAnsi"/>
                <w:lang w:eastAsia="en-US"/>
              </w:rPr>
              <w:t xml:space="preserve">Entreprenør [oppdateres etter </w:t>
            </w:r>
            <w:r w:rsidR="00977B03">
              <w:rPr>
                <w:rFonts w:asciiTheme="majorHAnsi" w:hAnsiTheme="majorHAnsi"/>
                <w:lang w:eastAsia="en-US"/>
              </w:rPr>
              <w:t>kontraktsinngåelse]</w:t>
            </w:r>
          </w:p>
        </w:tc>
        <w:tc>
          <w:tcPr>
            <w:tcW w:w="2500" w:type="pct"/>
          </w:tcPr>
          <w:p w14:paraId="6484801D" w14:textId="136BFCED" w:rsidR="00503AA4" w:rsidRDefault="006B04E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lang w:eastAsia="en-US"/>
              </w:rPr>
            </w:pPr>
            <w:r>
              <w:rPr>
                <w:rFonts w:asciiTheme="majorHAnsi" w:hAnsiTheme="majorHAnsi"/>
                <w:lang w:eastAsia="en-US"/>
              </w:rPr>
              <w:t>Ikke avklart enda</w:t>
            </w:r>
          </w:p>
        </w:tc>
      </w:tr>
      <w:tr w:rsidR="006B04E4" w:rsidRPr="005A2944" w14:paraId="362F3978"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1CBC3752" w14:textId="3328CC96" w:rsidR="006B04E4" w:rsidRDefault="006B04E4" w:rsidP="00385AA2">
            <w:pPr>
              <w:widowControl w:val="0"/>
              <w:spacing w:line="240" w:lineRule="auto"/>
              <w:rPr>
                <w:rFonts w:asciiTheme="majorHAnsi" w:hAnsiTheme="majorHAnsi"/>
                <w:lang w:eastAsia="en-US"/>
              </w:rPr>
            </w:pPr>
            <w:r>
              <w:rPr>
                <w:rFonts w:asciiTheme="majorHAnsi" w:hAnsiTheme="majorHAnsi"/>
                <w:lang w:eastAsia="en-US"/>
              </w:rPr>
              <w:t>Andre …</w:t>
            </w:r>
          </w:p>
        </w:tc>
        <w:tc>
          <w:tcPr>
            <w:tcW w:w="2500" w:type="pct"/>
          </w:tcPr>
          <w:p w14:paraId="7BA2F8C9" w14:textId="77777777" w:rsidR="006B04E4" w:rsidRDefault="006B04E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r>
      <w:tr w:rsidR="006B04E4" w:rsidRPr="005A2944" w14:paraId="1311BA00"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tcPr>
          <w:p w14:paraId="1EB6DFE9" w14:textId="2D6BB48B" w:rsidR="006B04E4" w:rsidRDefault="006B04E4" w:rsidP="00385AA2">
            <w:pPr>
              <w:widowControl w:val="0"/>
              <w:spacing w:line="240" w:lineRule="auto"/>
              <w:rPr>
                <w:rFonts w:asciiTheme="majorHAnsi" w:hAnsiTheme="majorHAnsi"/>
                <w:lang w:eastAsia="en-US"/>
              </w:rPr>
            </w:pPr>
            <w:r>
              <w:rPr>
                <w:rFonts w:asciiTheme="majorHAnsi" w:hAnsiTheme="majorHAnsi"/>
                <w:lang w:eastAsia="en-US"/>
              </w:rPr>
              <w:t>…</w:t>
            </w:r>
          </w:p>
        </w:tc>
        <w:tc>
          <w:tcPr>
            <w:tcW w:w="2500" w:type="pct"/>
          </w:tcPr>
          <w:p w14:paraId="68B8C2B0" w14:textId="77777777" w:rsidR="006B04E4" w:rsidRDefault="006B04E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lang w:eastAsia="en-US"/>
              </w:rPr>
            </w:pPr>
          </w:p>
        </w:tc>
      </w:tr>
      <w:tr w:rsidR="006B04E4" w:rsidRPr="005A2944" w14:paraId="4D0E4EB1"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6DEBE71C" w14:textId="17A51524" w:rsidR="006B04E4" w:rsidRDefault="006B04E4" w:rsidP="00385AA2">
            <w:pPr>
              <w:widowControl w:val="0"/>
              <w:spacing w:line="240" w:lineRule="auto"/>
              <w:rPr>
                <w:rFonts w:asciiTheme="majorHAnsi" w:hAnsiTheme="majorHAnsi"/>
                <w:lang w:eastAsia="en-US"/>
              </w:rPr>
            </w:pPr>
            <w:r>
              <w:rPr>
                <w:rFonts w:asciiTheme="majorHAnsi" w:hAnsiTheme="majorHAnsi"/>
                <w:lang w:eastAsia="en-US"/>
              </w:rPr>
              <w:t>…</w:t>
            </w:r>
          </w:p>
        </w:tc>
        <w:tc>
          <w:tcPr>
            <w:tcW w:w="2500" w:type="pct"/>
          </w:tcPr>
          <w:p w14:paraId="0E0E137D" w14:textId="77777777" w:rsidR="006B04E4" w:rsidRDefault="006B04E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r>
    </w:tbl>
    <w:p w14:paraId="3C1FF0A4" w14:textId="77777777" w:rsidR="00CA7804" w:rsidRDefault="00CA7804" w:rsidP="00CA7804">
      <w:pPr>
        <w:rPr>
          <w:rFonts w:asciiTheme="majorHAnsi" w:hAnsiTheme="majorHAnsi"/>
          <w:lang w:eastAsia="en-US"/>
        </w:rPr>
      </w:pPr>
    </w:p>
    <w:p w14:paraId="305F9ED8" w14:textId="45A8C0BE" w:rsidR="00CA7804" w:rsidRDefault="00CA7804" w:rsidP="00CA7804">
      <w:pPr>
        <w:pStyle w:val="Bildetekst"/>
        <w:keepNext/>
      </w:pPr>
      <w:bookmarkStart w:id="6" w:name="_Ref169600681"/>
      <w:r>
        <w:t xml:space="preserve">Tabell </w:t>
      </w:r>
      <w:r>
        <w:fldChar w:fldCharType="begin"/>
      </w:r>
      <w:r>
        <w:instrText>SEQ Tabell \* ARABIC</w:instrText>
      </w:r>
      <w:r>
        <w:fldChar w:fldCharType="separate"/>
      </w:r>
      <w:r w:rsidR="00320EDA">
        <w:rPr>
          <w:noProof/>
        </w:rPr>
        <w:t>2</w:t>
      </w:r>
      <w:r>
        <w:fldChar w:fldCharType="end"/>
      </w:r>
      <w:bookmarkEnd w:id="6"/>
      <w:r>
        <w:t>. Ajourføring</w:t>
      </w:r>
    </w:p>
    <w:tbl>
      <w:tblPr>
        <w:tblStyle w:val="Listetabell3uthevingsfarge6"/>
        <w:tblW w:w="5000" w:type="pct"/>
        <w:tblLook w:val="0000" w:firstRow="0" w:lastRow="0" w:firstColumn="0" w:lastColumn="0" w:noHBand="0" w:noVBand="0"/>
      </w:tblPr>
      <w:tblGrid>
        <w:gridCol w:w="1336"/>
        <w:gridCol w:w="2984"/>
        <w:gridCol w:w="2370"/>
        <w:gridCol w:w="2370"/>
      </w:tblGrid>
      <w:tr w:rsidR="00CA7804" w:rsidRPr="005A2944" w14:paraId="66CC3C6F"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7" w:type="pct"/>
            <w:shd w:val="clear" w:color="auto" w:fill="F6F8F1" w:themeFill="accent6"/>
          </w:tcPr>
          <w:p w14:paraId="5F5D8116" w14:textId="77777777" w:rsidR="00CA7804" w:rsidRPr="005A2944" w:rsidRDefault="00CA7804" w:rsidP="00385AA2">
            <w:pPr>
              <w:widowControl w:val="0"/>
              <w:spacing w:line="240" w:lineRule="auto"/>
              <w:rPr>
                <w:rFonts w:asciiTheme="majorHAnsi" w:hAnsiTheme="majorHAnsi"/>
                <w:b/>
                <w:bCs/>
                <w:lang w:eastAsia="en-US"/>
              </w:rPr>
            </w:pPr>
            <w:r w:rsidRPr="005A2944">
              <w:rPr>
                <w:rFonts w:asciiTheme="majorHAnsi" w:hAnsiTheme="majorHAnsi"/>
                <w:b/>
                <w:bCs/>
                <w:lang w:eastAsia="en-US"/>
              </w:rPr>
              <w:t>Dato</w:t>
            </w:r>
          </w:p>
        </w:tc>
        <w:tc>
          <w:tcPr>
            <w:tcW w:w="1647" w:type="pct"/>
            <w:shd w:val="clear" w:color="auto" w:fill="F6F8F1" w:themeFill="accent6"/>
          </w:tcPr>
          <w:p w14:paraId="212E00CF" w14:textId="77777777" w:rsidR="00CA7804" w:rsidRPr="005A2944" w:rsidRDefault="00CA780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b/>
                <w:bCs/>
                <w:lang w:eastAsia="en-US"/>
              </w:rPr>
            </w:pPr>
            <w:r w:rsidRPr="005A2944">
              <w:rPr>
                <w:rFonts w:asciiTheme="majorHAnsi" w:hAnsiTheme="majorHAnsi"/>
                <w:b/>
                <w:bCs/>
                <w:lang w:eastAsia="en-US"/>
              </w:rPr>
              <w:t>Beskrivelse av endring</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F6F8F1" w:themeFill="accent6"/>
          </w:tcPr>
          <w:p w14:paraId="7CE1DA8A" w14:textId="77777777" w:rsidR="00CA7804" w:rsidRPr="005A2944" w:rsidRDefault="00CA7804" w:rsidP="00385AA2">
            <w:pPr>
              <w:widowControl w:val="0"/>
              <w:spacing w:line="240" w:lineRule="auto"/>
              <w:rPr>
                <w:rFonts w:asciiTheme="majorHAnsi" w:hAnsiTheme="majorHAnsi"/>
                <w:b/>
                <w:bCs/>
                <w:lang w:eastAsia="en-US"/>
              </w:rPr>
            </w:pPr>
            <w:r w:rsidRPr="005A2944">
              <w:rPr>
                <w:rFonts w:asciiTheme="majorHAnsi" w:hAnsiTheme="majorHAnsi"/>
                <w:b/>
                <w:bCs/>
                <w:lang w:eastAsia="en-US"/>
              </w:rPr>
              <w:t>Utarbeidet av:</w:t>
            </w:r>
          </w:p>
        </w:tc>
        <w:tc>
          <w:tcPr>
            <w:tcW w:w="1308" w:type="pct"/>
            <w:shd w:val="clear" w:color="auto" w:fill="F6F8F1" w:themeFill="accent6"/>
          </w:tcPr>
          <w:p w14:paraId="7F89DC10" w14:textId="77777777" w:rsidR="00CA7804" w:rsidRPr="005A2944" w:rsidRDefault="00CA780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b/>
                <w:bCs/>
                <w:lang w:eastAsia="en-US"/>
              </w:rPr>
            </w:pPr>
            <w:r w:rsidRPr="005A2944">
              <w:rPr>
                <w:rFonts w:asciiTheme="majorHAnsi" w:hAnsiTheme="majorHAnsi"/>
                <w:b/>
                <w:bCs/>
                <w:lang w:eastAsia="en-US"/>
              </w:rPr>
              <w:t>Godkjent av:</w:t>
            </w:r>
          </w:p>
        </w:tc>
      </w:tr>
      <w:tr w:rsidR="00CA7804" w:rsidRPr="005A2944" w14:paraId="6B0C6505" w14:textId="77777777" w:rsidTr="00385AA2">
        <w:tc>
          <w:tcPr>
            <w:cnfStyle w:val="000010000000" w:firstRow="0" w:lastRow="0" w:firstColumn="0" w:lastColumn="0" w:oddVBand="1" w:evenVBand="0" w:oddHBand="0" w:evenHBand="0" w:firstRowFirstColumn="0" w:firstRowLastColumn="0" w:lastRowFirstColumn="0" w:lastRowLastColumn="0"/>
            <w:tcW w:w="737" w:type="pct"/>
          </w:tcPr>
          <w:p w14:paraId="44375A72" w14:textId="77777777" w:rsidR="00CA7804" w:rsidRPr="005A2944" w:rsidRDefault="00CA7804" w:rsidP="00385AA2">
            <w:pPr>
              <w:widowControl w:val="0"/>
              <w:spacing w:line="240" w:lineRule="auto"/>
              <w:rPr>
                <w:rFonts w:asciiTheme="majorHAnsi" w:hAnsiTheme="majorHAnsi"/>
                <w:lang w:eastAsia="en-US"/>
              </w:rPr>
            </w:pPr>
          </w:p>
        </w:tc>
        <w:tc>
          <w:tcPr>
            <w:tcW w:w="1647" w:type="pct"/>
          </w:tcPr>
          <w:p w14:paraId="1A95A560" w14:textId="77777777" w:rsidR="00CA7804" w:rsidRPr="005A2944" w:rsidRDefault="00CA780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c>
          <w:tcPr>
            <w:cnfStyle w:val="000010000000" w:firstRow="0" w:lastRow="0" w:firstColumn="0" w:lastColumn="0" w:oddVBand="1" w:evenVBand="0" w:oddHBand="0" w:evenHBand="0" w:firstRowFirstColumn="0" w:firstRowLastColumn="0" w:lastRowFirstColumn="0" w:lastRowLastColumn="0"/>
            <w:tcW w:w="1308" w:type="pct"/>
          </w:tcPr>
          <w:p w14:paraId="79F6252B" w14:textId="77777777" w:rsidR="00CA7804" w:rsidRPr="005A2944" w:rsidRDefault="00CA7804" w:rsidP="00385AA2">
            <w:pPr>
              <w:widowControl w:val="0"/>
              <w:spacing w:line="240" w:lineRule="auto"/>
              <w:rPr>
                <w:rFonts w:asciiTheme="majorHAnsi" w:hAnsiTheme="majorHAnsi"/>
                <w:lang w:eastAsia="en-US"/>
              </w:rPr>
            </w:pPr>
          </w:p>
        </w:tc>
        <w:tc>
          <w:tcPr>
            <w:tcW w:w="1308" w:type="pct"/>
          </w:tcPr>
          <w:p w14:paraId="72FCE5E5" w14:textId="77777777" w:rsidR="00CA7804" w:rsidRPr="005A2944" w:rsidRDefault="00CA780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r>
      <w:tr w:rsidR="00CA7804" w:rsidRPr="005A2944" w14:paraId="1AAF8CC2"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7" w:type="pct"/>
          </w:tcPr>
          <w:p w14:paraId="558C6122" w14:textId="77777777" w:rsidR="00CA7804" w:rsidRPr="005A2944" w:rsidRDefault="00CA7804" w:rsidP="00385AA2">
            <w:pPr>
              <w:widowControl w:val="0"/>
              <w:spacing w:line="240" w:lineRule="auto"/>
              <w:rPr>
                <w:rFonts w:asciiTheme="majorHAnsi" w:hAnsiTheme="majorHAnsi"/>
                <w:lang w:eastAsia="en-US"/>
              </w:rPr>
            </w:pPr>
          </w:p>
        </w:tc>
        <w:tc>
          <w:tcPr>
            <w:tcW w:w="1647" w:type="pct"/>
          </w:tcPr>
          <w:p w14:paraId="057739FC" w14:textId="77777777" w:rsidR="00CA7804" w:rsidRPr="005A2944" w:rsidRDefault="00CA780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lang w:eastAsia="en-US"/>
              </w:rPr>
            </w:pPr>
          </w:p>
        </w:tc>
        <w:tc>
          <w:tcPr>
            <w:cnfStyle w:val="000010000000" w:firstRow="0" w:lastRow="0" w:firstColumn="0" w:lastColumn="0" w:oddVBand="1" w:evenVBand="0" w:oddHBand="0" w:evenHBand="0" w:firstRowFirstColumn="0" w:firstRowLastColumn="0" w:lastRowFirstColumn="0" w:lastRowLastColumn="0"/>
            <w:tcW w:w="1308" w:type="pct"/>
          </w:tcPr>
          <w:p w14:paraId="49F829D9" w14:textId="77777777" w:rsidR="00CA7804" w:rsidRPr="005A2944" w:rsidRDefault="00CA7804" w:rsidP="00385AA2">
            <w:pPr>
              <w:widowControl w:val="0"/>
              <w:spacing w:line="240" w:lineRule="auto"/>
              <w:rPr>
                <w:rFonts w:asciiTheme="majorHAnsi" w:hAnsiTheme="majorHAnsi"/>
                <w:lang w:eastAsia="en-US"/>
              </w:rPr>
            </w:pPr>
          </w:p>
        </w:tc>
        <w:tc>
          <w:tcPr>
            <w:tcW w:w="1308" w:type="pct"/>
          </w:tcPr>
          <w:p w14:paraId="506A579A" w14:textId="77777777" w:rsidR="00CA7804" w:rsidRPr="005A2944" w:rsidRDefault="00CA780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lang w:eastAsia="en-US"/>
              </w:rPr>
            </w:pPr>
          </w:p>
        </w:tc>
      </w:tr>
      <w:tr w:rsidR="00CA7804" w:rsidRPr="005A2944" w14:paraId="791B0D20" w14:textId="77777777" w:rsidTr="00385AA2">
        <w:tc>
          <w:tcPr>
            <w:cnfStyle w:val="000010000000" w:firstRow="0" w:lastRow="0" w:firstColumn="0" w:lastColumn="0" w:oddVBand="1" w:evenVBand="0" w:oddHBand="0" w:evenHBand="0" w:firstRowFirstColumn="0" w:firstRowLastColumn="0" w:lastRowFirstColumn="0" w:lastRowLastColumn="0"/>
            <w:tcW w:w="737" w:type="pct"/>
          </w:tcPr>
          <w:p w14:paraId="5BB7B1D6" w14:textId="77777777" w:rsidR="00CA7804" w:rsidRPr="005A2944" w:rsidRDefault="00CA7804" w:rsidP="00385AA2">
            <w:pPr>
              <w:widowControl w:val="0"/>
              <w:spacing w:line="240" w:lineRule="auto"/>
              <w:rPr>
                <w:rFonts w:asciiTheme="majorHAnsi" w:hAnsiTheme="majorHAnsi"/>
                <w:lang w:eastAsia="en-US"/>
              </w:rPr>
            </w:pPr>
          </w:p>
        </w:tc>
        <w:tc>
          <w:tcPr>
            <w:tcW w:w="1647" w:type="pct"/>
          </w:tcPr>
          <w:p w14:paraId="312E43E6" w14:textId="77777777" w:rsidR="00CA7804" w:rsidRPr="005A2944" w:rsidRDefault="00CA780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c>
          <w:tcPr>
            <w:cnfStyle w:val="000010000000" w:firstRow="0" w:lastRow="0" w:firstColumn="0" w:lastColumn="0" w:oddVBand="1" w:evenVBand="0" w:oddHBand="0" w:evenHBand="0" w:firstRowFirstColumn="0" w:firstRowLastColumn="0" w:lastRowFirstColumn="0" w:lastRowLastColumn="0"/>
            <w:tcW w:w="1308" w:type="pct"/>
          </w:tcPr>
          <w:p w14:paraId="56EF8A45" w14:textId="77777777" w:rsidR="00CA7804" w:rsidRPr="005A2944" w:rsidRDefault="00CA7804" w:rsidP="00385AA2">
            <w:pPr>
              <w:widowControl w:val="0"/>
              <w:spacing w:line="240" w:lineRule="auto"/>
              <w:rPr>
                <w:rFonts w:asciiTheme="majorHAnsi" w:hAnsiTheme="majorHAnsi"/>
                <w:lang w:eastAsia="en-US"/>
              </w:rPr>
            </w:pPr>
          </w:p>
        </w:tc>
        <w:tc>
          <w:tcPr>
            <w:tcW w:w="1308" w:type="pct"/>
          </w:tcPr>
          <w:p w14:paraId="3E98705A" w14:textId="77777777" w:rsidR="00CA7804" w:rsidRPr="005A2944" w:rsidRDefault="00CA7804" w:rsidP="00385AA2">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lang w:eastAsia="en-US"/>
              </w:rPr>
            </w:pPr>
          </w:p>
        </w:tc>
      </w:tr>
    </w:tbl>
    <w:p w14:paraId="578D4823" w14:textId="3B0D80C4" w:rsidR="00A97908" w:rsidRPr="000436F7" w:rsidRDefault="00083404" w:rsidP="00A97908">
      <w:pPr>
        <w:pStyle w:val="Overskrift1"/>
        <w:rPr>
          <w:rFonts w:eastAsia="Times New Roman"/>
          <w:lang w:eastAsia="en-US"/>
        </w:rPr>
      </w:pPr>
      <w:bookmarkStart w:id="7" w:name="_Toc221788180"/>
      <w:r>
        <w:rPr>
          <w:rFonts w:eastAsia="Times New Roman"/>
          <w:lang w:eastAsia="en-US"/>
        </w:rPr>
        <w:lastRenderedPageBreak/>
        <w:t>Organisasjon</w:t>
      </w:r>
      <w:bookmarkEnd w:id="7"/>
    </w:p>
    <w:p w14:paraId="13CC42F9" w14:textId="4D639160" w:rsidR="00083404" w:rsidRDefault="00083404" w:rsidP="000B1EAA">
      <w:pPr>
        <w:rPr>
          <w:rFonts w:asciiTheme="majorHAnsi" w:hAnsiTheme="majorHAnsi"/>
          <w:highlight w:val="cyan"/>
          <w:lang w:eastAsia="en-US"/>
        </w:rPr>
      </w:pPr>
    </w:p>
    <w:tbl>
      <w:tblPr>
        <w:tblStyle w:val="Listetabell3uthevingsfarge3"/>
        <w:tblW w:w="5000" w:type="pct"/>
        <w:tblLook w:val="0000" w:firstRow="0" w:lastRow="0" w:firstColumn="0" w:lastColumn="0" w:noHBand="0" w:noVBand="0"/>
      </w:tblPr>
      <w:tblGrid>
        <w:gridCol w:w="4530"/>
        <w:gridCol w:w="4530"/>
      </w:tblGrid>
      <w:tr w:rsidR="005A2944" w:rsidRPr="00CA7804" w14:paraId="78B89CE1"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shd w:val="clear" w:color="auto" w:fill="F6F8F1" w:themeFill="accent6"/>
          </w:tcPr>
          <w:p w14:paraId="57EC4813" w14:textId="73100474" w:rsidR="005A2944" w:rsidRPr="005A2944" w:rsidRDefault="005A2944" w:rsidP="00385AA2">
            <w:pPr>
              <w:widowControl w:val="0"/>
              <w:spacing w:line="240" w:lineRule="auto"/>
              <w:rPr>
                <w:rFonts w:asciiTheme="majorHAnsi" w:hAnsiTheme="majorHAnsi"/>
                <w:b/>
                <w:bCs/>
                <w:lang w:eastAsia="en-US"/>
              </w:rPr>
            </w:pPr>
            <w:r w:rsidRPr="00CA7804">
              <w:rPr>
                <w:rFonts w:asciiTheme="majorHAnsi" w:hAnsiTheme="majorHAnsi"/>
                <w:b/>
                <w:bCs/>
                <w:lang w:eastAsia="en-US"/>
              </w:rPr>
              <w:t>Rolle</w:t>
            </w:r>
          </w:p>
        </w:tc>
        <w:tc>
          <w:tcPr>
            <w:tcW w:w="2500" w:type="pct"/>
            <w:shd w:val="clear" w:color="auto" w:fill="F6F8F1" w:themeFill="accent6"/>
          </w:tcPr>
          <w:p w14:paraId="1E95ED2D" w14:textId="5E5517F3" w:rsidR="005A2944" w:rsidRPr="005A2944" w:rsidRDefault="005A2944" w:rsidP="00385AA2">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b/>
                <w:bCs/>
                <w:lang w:eastAsia="en-US"/>
              </w:rPr>
            </w:pPr>
            <w:r w:rsidRPr="00CA7804">
              <w:rPr>
                <w:rFonts w:asciiTheme="majorHAnsi" w:hAnsiTheme="majorHAnsi"/>
                <w:b/>
                <w:bCs/>
                <w:lang w:eastAsia="en-US"/>
              </w:rPr>
              <w:t>Navn</w:t>
            </w:r>
          </w:p>
        </w:tc>
      </w:tr>
      <w:tr w:rsidR="005A2944" w:rsidRPr="005A2944" w14:paraId="49002A75"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5D675328" w14:textId="67A88898" w:rsidR="005A2944" w:rsidRPr="005A2944" w:rsidRDefault="005A2944" w:rsidP="005A2944">
            <w:pPr>
              <w:widowControl w:val="0"/>
              <w:spacing w:line="240" w:lineRule="auto"/>
              <w:rPr>
                <w:rFonts w:asciiTheme="majorHAnsi" w:hAnsiTheme="majorHAnsi"/>
                <w:lang w:eastAsia="en-US"/>
              </w:rPr>
            </w:pPr>
            <w:r w:rsidRPr="00CA7804">
              <w:rPr>
                <w:rFonts w:asciiTheme="majorHAnsi" w:hAnsiTheme="majorHAnsi"/>
                <w:lang w:eastAsia="en-US"/>
              </w:rPr>
              <w:t>Prosjekteier:</w:t>
            </w:r>
          </w:p>
        </w:tc>
        <w:tc>
          <w:tcPr>
            <w:tcW w:w="2500" w:type="pct"/>
          </w:tcPr>
          <w:p w14:paraId="5FEE0344" w14:textId="7D4B58D4" w:rsidR="005A2944" w:rsidRPr="007D0F2F" w:rsidRDefault="0049750F" w:rsidP="005A2944">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olor w:val="00B0F0"/>
                <w:lang w:eastAsia="en-US"/>
              </w:rPr>
            </w:pPr>
            <w:r w:rsidRPr="007D0F2F">
              <w:rPr>
                <w:rFonts w:asciiTheme="majorHAnsi" w:hAnsiTheme="majorHAnsi"/>
                <w:color w:val="00B0F0"/>
                <w:lang w:eastAsia="en-US"/>
              </w:rPr>
              <w:t>Dag Hopland Gorseth</w:t>
            </w:r>
          </w:p>
        </w:tc>
      </w:tr>
      <w:tr w:rsidR="005A2944" w:rsidRPr="005A2944" w14:paraId="0F6CC373"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tcPr>
          <w:p w14:paraId="2669B3C8" w14:textId="478D2CB9" w:rsidR="005A2944" w:rsidRPr="005A2944" w:rsidRDefault="005A2944" w:rsidP="005A2944">
            <w:pPr>
              <w:widowControl w:val="0"/>
              <w:spacing w:line="240" w:lineRule="auto"/>
              <w:rPr>
                <w:rFonts w:asciiTheme="majorHAnsi" w:hAnsiTheme="majorHAnsi"/>
                <w:lang w:eastAsia="en-US"/>
              </w:rPr>
            </w:pPr>
            <w:r w:rsidRPr="00CA7804">
              <w:rPr>
                <w:rFonts w:asciiTheme="majorHAnsi" w:hAnsiTheme="majorHAnsi"/>
                <w:lang w:eastAsia="en-US"/>
              </w:rPr>
              <w:t>Prosjektleder:</w:t>
            </w:r>
          </w:p>
        </w:tc>
        <w:tc>
          <w:tcPr>
            <w:tcW w:w="2500" w:type="pct"/>
          </w:tcPr>
          <w:p w14:paraId="4022BB00" w14:textId="673FA22C" w:rsidR="005A2944" w:rsidRPr="007D0F2F" w:rsidRDefault="0049750F" w:rsidP="005A2944">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olor w:val="00B0F0"/>
                <w:lang w:eastAsia="en-US"/>
              </w:rPr>
            </w:pPr>
            <w:r w:rsidRPr="007D0F2F">
              <w:rPr>
                <w:rFonts w:asciiTheme="majorHAnsi" w:hAnsiTheme="majorHAnsi"/>
                <w:color w:val="00B0F0"/>
                <w:lang w:eastAsia="en-US"/>
              </w:rPr>
              <w:t>Eirik Kvål</w:t>
            </w:r>
          </w:p>
        </w:tc>
      </w:tr>
      <w:tr w:rsidR="005A2944" w:rsidRPr="005A2944" w14:paraId="4FF39133" w14:textId="77777777" w:rsidTr="00385AA2">
        <w:tc>
          <w:tcPr>
            <w:cnfStyle w:val="000010000000" w:firstRow="0" w:lastRow="0" w:firstColumn="0" w:lastColumn="0" w:oddVBand="1" w:evenVBand="0" w:oddHBand="0" w:evenHBand="0" w:firstRowFirstColumn="0" w:firstRowLastColumn="0" w:lastRowFirstColumn="0" w:lastRowLastColumn="0"/>
            <w:tcW w:w="2500" w:type="pct"/>
          </w:tcPr>
          <w:p w14:paraId="5A92BB16" w14:textId="0DF99891" w:rsidR="005A2944" w:rsidRPr="005A2944" w:rsidRDefault="005A2944" w:rsidP="005A2944">
            <w:pPr>
              <w:widowControl w:val="0"/>
              <w:spacing w:line="240" w:lineRule="auto"/>
              <w:rPr>
                <w:rFonts w:asciiTheme="majorHAnsi" w:hAnsiTheme="majorHAnsi"/>
                <w:lang w:eastAsia="en-US"/>
              </w:rPr>
            </w:pPr>
            <w:r w:rsidRPr="00CA7804">
              <w:rPr>
                <w:rFonts w:asciiTheme="majorHAnsi" w:hAnsiTheme="majorHAnsi"/>
                <w:lang w:eastAsia="en-US"/>
              </w:rPr>
              <w:t>Koordinator utførende:</w:t>
            </w:r>
          </w:p>
        </w:tc>
        <w:tc>
          <w:tcPr>
            <w:tcW w:w="2500" w:type="pct"/>
          </w:tcPr>
          <w:p w14:paraId="4A20308E" w14:textId="00222651" w:rsidR="005A2944" w:rsidRPr="007D0F2F" w:rsidRDefault="0049750F" w:rsidP="005A2944">
            <w:pPr>
              <w:widowControl w:val="0"/>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olor w:val="00B0F0"/>
                <w:lang w:eastAsia="en-US"/>
              </w:rPr>
            </w:pPr>
            <w:r w:rsidRPr="007D0F2F">
              <w:rPr>
                <w:rFonts w:asciiTheme="majorHAnsi" w:hAnsiTheme="majorHAnsi"/>
                <w:color w:val="00B0F0"/>
                <w:lang w:eastAsia="en-US"/>
              </w:rPr>
              <w:t>Eirik Kvål</w:t>
            </w:r>
          </w:p>
        </w:tc>
      </w:tr>
      <w:tr w:rsidR="005A2944" w:rsidRPr="005A2944" w14:paraId="01EEC051" w14:textId="77777777" w:rsidTr="00385A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00" w:type="pct"/>
          </w:tcPr>
          <w:p w14:paraId="51BADD1D" w14:textId="08271308" w:rsidR="005A2944" w:rsidRPr="00CA7804" w:rsidRDefault="005A2944" w:rsidP="005A2944">
            <w:pPr>
              <w:widowControl w:val="0"/>
              <w:spacing w:line="240" w:lineRule="auto"/>
              <w:rPr>
                <w:rFonts w:asciiTheme="majorHAnsi" w:hAnsiTheme="majorHAnsi"/>
                <w:lang w:eastAsia="en-US"/>
              </w:rPr>
            </w:pPr>
            <w:r w:rsidRPr="005A2944">
              <w:rPr>
                <w:rFonts w:asciiTheme="majorHAnsi" w:hAnsiTheme="majorHAnsi"/>
                <w:lang w:eastAsia="en-US"/>
              </w:rPr>
              <w:t>Byggeleder</w:t>
            </w:r>
          </w:p>
        </w:tc>
        <w:tc>
          <w:tcPr>
            <w:tcW w:w="2500" w:type="pct"/>
          </w:tcPr>
          <w:p w14:paraId="08C17D40" w14:textId="3924AFD7" w:rsidR="005A2944" w:rsidRPr="007D0F2F" w:rsidRDefault="0049750F" w:rsidP="005A2944">
            <w:pPr>
              <w:widowControl w:val="0"/>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olor w:val="00B0F0"/>
                <w:lang w:eastAsia="en-US"/>
              </w:rPr>
            </w:pPr>
            <w:r w:rsidRPr="007D0F2F">
              <w:rPr>
                <w:rFonts w:asciiTheme="majorHAnsi" w:hAnsiTheme="majorHAnsi"/>
                <w:color w:val="00B0F0"/>
                <w:lang w:eastAsia="en-US"/>
              </w:rPr>
              <w:t>Eirik Kvål</w:t>
            </w:r>
          </w:p>
        </w:tc>
      </w:tr>
    </w:tbl>
    <w:p w14:paraId="6912E360" w14:textId="77777777" w:rsidR="005A2944" w:rsidRDefault="005A2944" w:rsidP="000B1EAA">
      <w:pPr>
        <w:rPr>
          <w:rFonts w:asciiTheme="majorHAnsi" w:hAnsiTheme="majorHAnsi"/>
          <w:highlight w:val="cyan"/>
          <w:lang w:eastAsia="en-US"/>
        </w:rPr>
      </w:pPr>
    </w:p>
    <w:p w14:paraId="5D1AEC97" w14:textId="7D751D1C" w:rsidR="008D470D" w:rsidRPr="005334EC" w:rsidRDefault="000440F8" w:rsidP="008D470D">
      <w:pPr>
        <w:rPr>
          <w:rFonts w:asciiTheme="majorHAnsi" w:hAnsiTheme="majorHAnsi"/>
          <w:lang w:eastAsia="en-US"/>
        </w:rPr>
      </w:pPr>
      <w:r>
        <w:rPr>
          <w:noProof/>
        </w:rPr>
        <w:drawing>
          <wp:inline distT="0" distB="0" distL="0" distR="0" wp14:anchorId="58418B89" wp14:editId="574A96F7">
            <wp:extent cx="5766319" cy="5550937"/>
            <wp:effectExtent l="0" t="38100" r="0" b="5016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7A3517F7" w14:textId="454AB3F1" w:rsidR="003D5A12" w:rsidRDefault="000440F8" w:rsidP="003D5A12">
      <w:pPr>
        <w:pStyle w:val="Overskrift1"/>
      </w:pPr>
      <w:bookmarkStart w:id="8" w:name="_Toc221788181"/>
      <w:r>
        <w:lastRenderedPageBreak/>
        <w:t>Fremdriftsplan</w:t>
      </w:r>
      <w:bookmarkEnd w:id="8"/>
    </w:p>
    <w:p w14:paraId="12BBED1D" w14:textId="14CF376A" w:rsidR="00BB0DDB" w:rsidRDefault="00BB0DDB" w:rsidP="00BB0DDB">
      <w:r>
        <w:t>Kommunen legger inn sin fremdriftsplan for bygging her</w:t>
      </w:r>
      <w:r w:rsidR="00512DC8">
        <w:t>:</w:t>
      </w:r>
    </w:p>
    <w:tbl>
      <w:tblPr>
        <w:tblStyle w:val="Tabellrutenett"/>
        <w:tblW w:w="0" w:type="auto"/>
        <w:tblLook w:val="04A0" w:firstRow="1" w:lastRow="0" w:firstColumn="1" w:lastColumn="0" w:noHBand="0" w:noVBand="1"/>
      </w:tblPr>
      <w:tblGrid>
        <w:gridCol w:w="4530"/>
        <w:gridCol w:w="4530"/>
      </w:tblGrid>
      <w:tr w:rsidR="00E35A69" w14:paraId="7974EB26" w14:textId="64987442" w:rsidTr="00E35A69">
        <w:tc>
          <w:tcPr>
            <w:tcW w:w="4530" w:type="dxa"/>
          </w:tcPr>
          <w:p w14:paraId="066B2F6C" w14:textId="2F2CD588" w:rsidR="00E35A69" w:rsidRDefault="00E35A69" w:rsidP="00BB0DDB">
            <w:r>
              <w:t>Aktivitet</w:t>
            </w:r>
          </w:p>
        </w:tc>
        <w:tc>
          <w:tcPr>
            <w:tcW w:w="4530" w:type="dxa"/>
          </w:tcPr>
          <w:p w14:paraId="5906EB12" w14:textId="37573790" w:rsidR="00E35A69" w:rsidRDefault="00E35A69" w:rsidP="00BB0DDB">
            <w:r>
              <w:t>Dato</w:t>
            </w:r>
          </w:p>
        </w:tc>
      </w:tr>
      <w:tr w:rsidR="002E29AF" w14:paraId="106A8BC3" w14:textId="6A0DED82" w:rsidTr="00E35A69">
        <w:tc>
          <w:tcPr>
            <w:tcW w:w="4530" w:type="dxa"/>
          </w:tcPr>
          <w:p w14:paraId="156E1A4D" w14:textId="6A101219" w:rsidR="002E29AF" w:rsidRDefault="002E29AF" w:rsidP="002E29AF">
            <w:r>
              <w:t>Kontraktsinngåelse</w:t>
            </w:r>
          </w:p>
        </w:tc>
        <w:tc>
          <w:tcPr>
            <w:tcW w:w="4530" w:type="dxa"/>
          </w:tcPr>
          <w:p w14:paraId="3BF3BB70" w14:textId="2F64AD20" w:rsidR="002E29AF" w:rsidRDefault="005334EC" w:rsidP="002E29AF">
            <w:r>
              <w:t>07.09.2026</w:t>
            </w:r>
          </w:p>
        </w:tc>
      </w:tr>
      <w:tr w:rsidR="002E29AF" w14:paraId="32446BA0" w14:textId="08B7432C" w:rsidTr="00E35A69">
        <w:tc>
          <w:tcPr>
            <w:tcW w:w="4530" w:type="dxa"/>
          </w:tcPr>
          <w:p w14:paraId="628063AC" w14:textId="63B1E0AB" w:rsidR="002E29AF" w:rsidRDefault="002E29AF" w:rsidP="002E29AF">
            <w:r>
              <w:t>Oppstart arbeid</w:t>
            </w:r>
          </w:p>
        </w:tc>
        <w:tc>
          <w:tcPr>
            <w:tcW w:w="4530" w:type="dxa"/>
          </w:tcPr>
          <w:p w14:paraId="727CA149" w14:textId="77E58FA7" w:rsidR="002E29AF" w:rsidRDefault="005334EC" w:rsidP="002E29AF">
            <w:r>
              <w:t>21.09.2026</w:t>
            </w:r>
          </w:p>
        </w:tc>
      </w:tr>
      <w:tr w:rsidR="002E29AF" w14:paraId="74A48C6C" w14:textId="53DBE6D6" w:rsidTr="00E35A69">
        <w:tc>
          <w:tcPr>
            <w:tcW w:w="4530" w:type="dxa"/>
          </w:tcPr>
          <w:p w14:paraId="05E1A794" w14:textId="28A74253" w:rsidR="002E29AF" w:rsidRDefault="002E29AF" w:rsidP="002E29AF">
            <w:r>
              <w:t>Fullført arbeid*</w:t>
            </w:r>
          </w:p>
        </w:tc>
        <w:tc>
          <w:tcPr>
            <w:tcW w:w="4530" w:type="dxa"/>
          </w:tcPr>
          <w:p w14:paraId="3CE6930F" w14:textId="69262F0A" w:rsidR="002E29AF" w:rsidRDefault="005334EC" w:rsidP="002E29AF">
            <w:r>
              <w:t>31.05.2027</w:t>
            </w:r>
          </w:p>
        </w:tc>
      </w:tr>
      <w:tr w:rsidR="002E29AF" w14:paraId="6CE64DE4" w14:textId="6650A4E5" w:rsidTr="00E35A69">
        <w:tc>
          <w:tcPr>
            <w:tcW w:w="4530" w:type="dxa"/>
          </w:tcPr>
          <w:p w14:paraId="67AC139A" w14:textId="2416E33C" w:rsidR="002E29AF" w:rsidRDefault="002E29AF" w:rsidP="002E29AF">
            <w:r>
              <w:t>Asfaltering</w:t>
            </w:r>
          </w:p>
        </w:tc>
        <w:tc>
          <w:tcPr>
            <w:tcW w:w="4530" w:type="dxa"/>
          </w:tcPr>
          <w:p w14:paraId="4F78EB43" w14:textId="635E36ED" w:rsidR="002E29AF" w:rsidRDefault="005334EC" w:rsidP="002E29AF">
            <w:r>
              <w:t>31.05.2027</w:t>
            </w:r>
          </w:p>
        </w:tc>
      </w:tr>
    </w:tbl>
    <w:p w14:paraId="7DF1492F" w14:textId="77777777" w:rsidR="00512DC8" w:rsidRDefault="00512DC8" w:rsidP="00BB0DDB"/>
    <w:p w14:paraId="6A383AEE" w14:textId="5D39197A" w:rsidR="000440F8" w:rsidRPr="0035485F" w:rsidRDefault="00057BBC" w:rsidP="00B453AC">
      <w:pPr>
        <w:rPr>
          <w:rFonts w:asciiTheme="majorHAnsi" w:hAnsiTheme="majorHAnsi"/>
          <w:lang w:eastAsia="en-US"/>
        </w:rPr>
      </w:pPr>
      <w:r w:rsidRPr="0035485F">
        <w:rPr>
          <w:rFonts w:asciiTheme="majorHAnsi" w:hAnsiTheme="majorHAnsi"/>
          <w:lang w:eastAsia="en-US"/>
        </w:rPr>
        <w:t>Entreprenør er ansvarlig for å utarbeide og holde prosjektets fremdriftsplan oppdatert. Fremdriftsplanen skal være detaljert og tydelig vise milepæler, tidskritiske avhengigheter og aktiviteter som innebærer særlig risiko. Planen skal brukes aktivt i planlegging og gjennomføring av arbeidet.</w:t>
      </w:r>
      <w:r w:rsidR="0035485F">
        <w:rPr>
          <w:rFonts w:asciiTheme="majorHAnsi" w:hAnsiTheme="majorHAnsi"/>
          <w:lang w:eastAsia="en-US"/>
        </w:rPr>
        <w:br/>
      </w:r>
    </w:p>
    <w:p w14:paraId="587CDDC0" w14:textId="5CB9C918" w:rsidR="007D16A1" w:rsidRDefault="00CA7804" w:rsidP="007D16A1">
      <w:r w:rsidRPr="0035485F">
        <w:t>&lt;</w:t>
      </w:r>
      <w:r w:rsidR="007D16A1" w:rsidRPr="0035485F">
        <w:t>Entreprenørens fremdriftsplan</w:t>
      </w:r>
      <w:r w:rsidR="0035485F">
        <w:t xml:space="preserve"> settes inn her etter kontraktsinngåelse</w:t>
      </w:r>
      <w:r w:rsidRPr="0035485F">
        <w:t>&gt;</w:t>
      </w:r>
    </w:p>
    <w:p w14:paraId="01A6B9AF" w14:textId="77777777" w:rsidR="00F606E9" w:rsidRDefault="00F606E9" w:rsidP="004D437D">
      <w:pPr>
        <w:pStyle w:val="Overskrift1"/>
        <w:sectPr w:rsidR="00F606E9" w:rsidSect="004D437D">
          <w:headerReference w:type="default" r:id="rId31"/>
          <w:footerReference w:type="default" r:id="rId32"/>
          <w:pgSz w:w="11906" w:h="16838" w:code="9"/>
          <w:pgMar w:top="2053" w:right="1418" w:bottom="2132" w:left="1418" w:header="709" w:footer="754" w:gutter="0"/>
          <w:cols w:space="708"/>
          <w:docGrid w:linePitch="360"/>
        </w:sectPr>
      </w:pPr>
    </w:p>
    <w:p w14:paraId="64472A27" w14:textId="6302DC71" w:rsidR="004D437D" w:rsidRDefault="004D437D" w:rsidP="004D437D">
      <w:pPr>
        <w:pStyle w:val="Overskrift1"/>
      </w:pPr>
      <w:bookmarkStart w:id="9" w:name="_Toc221788182"/>
      <w:r>
        <w:lastRenderedPageBreak/>
        <w:t>Risikostyring</w:t>
      </w:r>
      <w:bookmarkEnd w:id="9"/>
    </w:p>
    <w:p w14:paraId="0A4E5F8B" w14:textId="77777777" w:rsidR="00470E6F" w:rsidRPr="007D0F2F" w:rsidRDefault="00470E6F" w:rsidP="00470E6F">
      <w:pPr>
        <w:rPr>
          <w:color w:val="00B0F0"/>
        </w:rPr>
      </w:pPr>
      <w:r w:rsidRPr="007D0F2F">
        <w:rPr>
          <w:color w:val="00B0F0"/>
        </w:rPr>
        <w:t>Det er utarbeidet et eget risikoregister som omfatter identifiserte farer og uønskede hendelser knyttet til arbeidene i prosjektet. Risikoregisteret bygger på gjennomførte risikovurderinger i prosjekteringsfasen, samt supplerende vurderinger gjennomført i samarbeid med entreprenør før oppstart. For hver risiko er det definert sannsynlighet, konsekvens og nødvendige tiltak for å redusere risikoen til et akseptabelt nivå.</w:t>
      </w:r>
    </w:p>
    <w:p w14:paraId="7D7CD9AE" w14:textId="7BB418FB" w:rsidR="00470E6F" w:rsidRPr="007D0F2F" w:rsidRDefault="00470E6F" w:rsidP="00470E6F">
      <w:pPr>
        <w:rPr>
          <w:color w:val="00B0F0"/>
        </w:rPr>
      </w:pPr>
      <w:r w:rsidRPr="007D0F2F">
        <w:rPr>
          <w:color w:val="00B0F0"/>
        </w:rPr>
        <w:t>Risikoregisteret skal benyttes aktivt i utførelsesfasen og oppdateres ved endringer i plan, metodevalg, fremdrift eller andre forhold som kan påvirke risikobildet. Entreprenør skal gjennomføre egne SJA for arbeidsoperasjoner med særskilt risiko, og eventuelle nye risikoforhold skal innarbeides i registeret fortløpende.</w:t>
      </w:r>
    </w:p>
    <w:p w14:paraId="2B9719ED" w14:textId="77777777" w:rsidR="00F606E9" w:rsidRDefault="00F606E9" w:rsidP="00CA7804"/>
    <w:tbl>
      <w:tblPr>
        <w:tblW w:w="0" w:type="auto"/>
        <w:tblCellMar>
          <w:left w:w="70" w:type="dxa"/>
          <w:right w:w="70" w:type="dxa"/>
        </w:tblCellMar>
        <w:tblLook w:val="04A0" w:firstRow="1" w:lastRow="0" w:firstColumn="1" w:lastColumn="0" w:noHBand="0" w:noVBand="1"/>
      </w:tblPr>
      <w:tblGrid>
        <w:gridCol w:w="351"/>
        <w:gridCol w:w="1938"/>
        <w:gridCol w:w="1886"/>
        <w:gridCol w:w="1479"/>
        <w:gridCol w:w="1246"/>
        <w:gridCol w:w="1488"/>
        <w:gridCol w:w="1248"/>
        <w:gridCol w:w="1086"/>
        <w:gridCol w:w="792"/>
        <w:gridCol w:w="1427"/>
        <w:gridCol w:w="1121"/>
        <w:gridCol w:w="1248"/>
        <w:gridCol w:w="1086"/>
        <w:gridCol w:w="912"/>
        <w:gridCol w:w="621"/>
        <w:gridCol w:w="1697"/>
      </w:tblGrid>
      <w:tr w:rsidR="009268AC" w:rsidRPr="009268AC" w14:paraId="56F74C77" w14:textId="77777777" w:rsidTr="009268AC">
        <w:trPr>
          <w:trHeight w:val="525"/>
        </w:trPr>
        <w:tc>
          <w:tcPr>
            <w:tcW w:w="0" w:type="auto"/>
            <w:gridSpan w:val="3"/>
            <w:tcBorders>
              <w:top w:val="nil"/>
              <w:left w:val="nil"/>
              <w:bottom w:val="nil"/>
              <w:right w:val="nil"/>
            </w:tcBorders>
            <w:shd w:val="clear" w:color="000000" w:fill="FFFFFF"/>
            <w:noWrap/>
            <w:hideMark/>
          </w:tcPr>
          <w:p w14:paraId="02C4F4C8" w14:textId="77777777" w:rsidR="009268AC" w:rsidRPr="009268AC" w:rsidRDefault="009268AC" w:rsidP="009268AC">
            <w:pPr>
              <w:spacing w:after="0" w:line="240" w:lineRule="auto"/>
              <w:rPr>
                <w:rFonts w:ascii="Avenir Next LT Pro" w:eastAsia="Times New Roman" w:hAnsi="Avenir Next LT Pro" w:cs="Arial"/>
                <w:b/>
                <w:bCs/>
                <w:color w:val="000000"/>
                <w:kern w:val="0"/>
                <w:sz w:val="40"/>
                <w:szCs w:val="40"/>
              </w:rPr>
            </w:pPr>
            <w:r w:rsidRPr="009268AC">
              <w:rPr>
                <w:rFonts w:ascii="Avenir Next LT Pro" w:eastAsia="Times New Roman" w:hAnsi="Avenir Next LT Pro" w:cs="Arial"/>
                <w:b/>
                <w:bCs/>
                <w:color w:val="000000"/>
                <w:kern w:val="0"/>
                <w:sz w:val="40"/>
                <w:szCs w:val="40"/>
              </w:rPr>
              <w:t>Risikoregister versjon 1</w:t>
            </w:r>
          </w:p>
        </w:tc>
        <w:tc>
          <w:tcPr>
            <w:tcW w:w="0" w:type="auto"/>
            <w:tcBorders>
              <w:top w:val="nil"/>
              <w:left w:val="nil"/>
              <w:bottom w:val="nil"/>
              <w:right w:val="nil"/>
            </w:tcBorders>
            <w:shd w:val="clear" w:color="000000" w:fill="FFFFFF"/>
            <w:noWrap/>
            <w:hideMark/>
          </w:tcPr>
          <w:p w14:paraId="58EF43FE"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gridSpan w:val="2"/>
            <w:tcBorders>
              <w:top w:val="nil"/>
              <w:left w:val="nil"/>
              <w:bottom w:val="nil"/>
              <w:right w:val="nil"/>
            </w:tcBorders>
            <w:shd w:val="clear" w:color="000000" w:fill="FFFFFF"/>
            <w:noWrap/>
            <w:hideMark/>
          </w:tcPr>
          <w:p w14:paraId="6E104EF9"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Sist oppdatert: 04.12.2025</w:t>
            </w:r>
          </w:p>
        </w:tc>
        <w:tc>
          <w:tcPr>
            <w:tcW w:w="0" w:type="auto"/>
            <w:tcBorders>
              <w:top w:val="nil"/>
              <w:left w:val="nil"/>
              <w:bottom w:val="nil"/>
              <w:right w:val="nil"/>
            </w:tcBorders>
            <w:shd w:val="clear" w:color="000000" w:fill="FFFFFF"/>
            <w:noWrap/>
            <w:vAlign w:val="center"/>
            <w:hideMark/>
          </w:tcPr>
          <w:p w14:paraId="02B2A64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1AA213D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56E0DADB"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0B38DEAD"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1FC3418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20B5B81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7664920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0B43663F"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33B645D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72A249D4"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7A26D04B" w14:textId="77777777" w:rsidTr="009268AC">
        <w:trPr>
          <w:trHeight w:val="300"/>
        </w:trPr>
        <w:tc>
          <w:tcPr>
            <w:tcW w:w="0" w:type="auto"/>
            <w:tcBorders>
              <w:top w:val="nil"/>
              <w:left w:val="nil"/>
              <w:bottom w:val="nil"/>
              <w:right w:val="nil"/>
            </w:tcBorders>
            <w:shd w:val="clear" w:color="000000" w:fill="FFFFFF"/>
            <w:noWrap/>
            <w:hideMark/>
          </w:tcPr>
          <w:p w14:paraId="683D543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13D47370"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585D3EAB"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0C39FBB1"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2779796A"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7A338F4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270B8FD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019A4C94"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17788DF4"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06EA885C"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6E7DF1A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70AD372D"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402A99E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3D601E8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2B80A79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01AA37AE"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2E5A76A1" w14:textId="77777777" w:rsidTr="009268AC">
        <w:trPr>
          <w:trHeight w:val="840"/>
        </w:trPr>
        <w:tc>
          <w:tcPr>
            <w:tcW w:w="0" w:type="auto"/>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E11D564"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Fare-, årsaks- og konsekvensidentifisering</w:t>
            </w:r>
          </w:p>
        </w:tc>
        <w:tc>
          <w:tcPr>
            <w:tcW w:w="0" w:type="auto"/>
            <w:tcBorders>
              <w:top w:val="single" w:sz="4" w:space="0" w:color="auto"/>
              <w:left w:val="nil"/>
              <w:bottom w:val="single" w:sz="4" w:space="0" w:color="auto"/>
              <w:right w:val="nil"/>
            </w:tcBorders>
            <w:shd w:val="clear" w:color="000000" w:fill="FFFFFF"/>
            <w:noWrap/>
            <w:vAlign w:val="center"/>
            <w:hideMark/>
          </w:tcPr>
          <w:p w14:paraId="4D34445B"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 </w:t>
            </w:r>
          </w:p>
        </w:tc>
        <w:tc>
          <w:tcPr>
            <w:tcW w:w="0" w:type="auto"/>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92F2788"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Risikovurdering før tiltak</w:t>
            </w:r>
          </w:p>
        </w:tc>
        <w:tc>
          <w:tcPr>
            <w:tcW w:w="0" w:type="auto"/>
            <w:gridSpan w:val="2"/>
            <w:tcBorders>
              <w:top w:val="single" w:sz="4" w:space="0" w:color="auto"/>
              <w:left w:val="nil"/>
              <w:bottom w:val="single" w:sz="4" w:space="0" w:color="auto"/>
              <w:right w:val="single" w:sz="4" w:space="0" w:color="000000"/>
            </w:tcBorders>
            <w:shd w:val="clear" w:color="000000" w:fill="FFFFFF"/>
            <w:noWrap/>
            <w:vAlign w:val="center"/>
            <w:hideMark/>
          </w:tcPr>
          <w:p w14:paraId="510C6964"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Spesifikke tiltak</w:t>
            </w:r>
          </w:p>
        </w:tc>
        <w:tc>
          <w:tcPr>
            <w:tcW w:w="0" w:type="auto"/>
            <w:gridSpan w:val="3"/>
            <w:tcBorders>
              <w:top w:val="single" w:sz="4" w:space="0" w:color="auto"/>
              <w:left w:val="nil"/>
              <w:bottom w:val="single" w:sz="4" w:space="0" w:color="auto"/>
              <w:right w:val="single" w:sz="4" w:space="0" w:color="000000"/>
            </w:tcBorders>
            <w:shd w:val="clear" w:color="000000" w:fill="FFFFFF"/>
            <w:noWrap/>
            <w:vAlign w:val="center"/>
            <w:hideMark/>
          </w:tcPr>
          <w:p w14:paraId="64340B20"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Risikovurdering etter tiltak</w:t>
            </w:r>
          </w:p>
        </w:tc>
        <w:tc>
          <w:tcPr>
            <w:tcW w:w="0" w:type="auto"/>
            <w:tcBorders>
              <w:top w:val="single" w:sz="4" w:space="0" w:color="auto"/>
              <w:left w:val="nil"/>
              <w:bottom w:val="single" w:sz="4" w:space="0" w:color="auto"/>
              <w:right w:val="nil"/>
            </w:tcBorders>
            <w:shd w:val="clear" w:color="000000" w:fill="FFFFFF"/>
            <w:noWrap/>
            <w:vAlign w:val="center"/>
            <w:hideMark/>
          </w:tcPr>
          <w:p w14:paraId="3B9BB6BF"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 </w:t>
            </w:r>
          </w:p>
        </w:tc>
        <w:tc>
          <w:tcPr>
            <w:tcW w:w="0" w:type="auto"/>
            <w:tcBorders>
              <w:top w:val="single" w:sz="4" w:space="0" w:color="auto"/>
              <w:left w:val="nil"/>
              <w:bottom w:val="single" w:sz="4" w:space="0" w:color="auto"/>
              <w:right w:val="nil"/>
            </w:tcBorders>
            <w:shd w:val="clear" w:color="000000" w:fill="FFFFFF"/>
            <w:noWrap/>
            <w:hideMark/>
          </w:tcPr>
          <w:p w14:paraId="5FBE9B58" w14:textId="77777777" w:rsidR="009268AC" w:rsidRPr="009268AC" w:rsidRDefault="009268AC" w:rsidP="009268AC">
            <w:pPr>
              <w:spacing w:after="0" w:line="240" w:lineRule="auto"/>
              <w:rPr>
                <w:rFonts w:ascii="Avenir Next LT Pro" w:eastAsia="Times New Roman" w:hAnsi="Avenir Next LT Pro" w:cs="Arial"/>
                <w:b/>
                <w:bCs/>
                <w:color w:val="000000"/>
                <w:kern w:val="0"/>
                <w:sz w:val="28"/>
                <w:szCs w:val="28"/>
              </w:rPr>
            </w:pPr>
            <w:r w:rsidRPr="009268AC">
              <w:rPr>
                <w:rFonts w:ascii="Avenir Next LT Pro" w:eastAsia="Times New Roman" w:hAnsi="Avenir Next LT Pro" w:cs="Arial"/>
                <w:b/>
                <w:bCs/>
                <w:color w:val="000000"/>
                <w:kern w:val="0"/>
                <w:sz w:val="28"/>
                <w:szCs w:val="28"/>
              </w:rPr>
              <w:t> </w:t>
            </w:r>
          </w:p>
        </w:tc>
      </w:tr>
      <w:tr w:rsidR="009268AC" w:rsidRPr="009268AC" w14:paraId="33F7F526" w14:textId="77777777" w:rsidTr="009268AC">
        <w:trPr>
          <w:trHeight w:val="315"/>
        </w:trPr>
        <w:tc>
          <w:tcPr>
            <w:tcW w:w="0" w:type="auto"/>
            <w:tcBorders>
              <w:top w:val="nil"/>
              <w:left w:val="nil"/>
              <w:bottom w:val="nil"/>
              <w:right w:val="nil"/>
            </w:tcBorders>
            <w:shd w:val="clear" w:color="000000" w:fill="FFFFFF"/>
            <w:noWrap/>
            <w:hideMark/>
          </w:tcPr>
          <w:p w14:paraId="5F85DB66"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2D3EBAE3"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5A946058"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0940ED8F"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1AE63568"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0C9BA1F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49A02EC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212F8A2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37D37EF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47BA952F"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5BFA028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2140598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3CB6568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3A22100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vAlign w:val="center"/>
            <w:hideMark/>
          </w:tcPr>
          <w:p w14:paraId="47CE6D2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nil"/>
              <w:right w:val="nil"/>
            </w:tcBorders>
            <w:shd w:val="clear" w:color="000000" w:fill="FFFFFF"/>
            <w:noWrap/>
            <w:hideMark/>
          </w:tcPr>
          <w:p w14:paraId="553D83D9"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71D508CE" w14:textId="77777777" w:rsidTr="009268AC">
        <w:trPr>
          <w:trHeight w:val="2805"/>
        </w:trPr>
        <w:tc>
          <w:tcPr>
            <w:tcW w:w="0" w:type="auto"/>
            <w:tcBorders>
              <w:top w:val="single" w:sz="8" w:space="0" w:color="auto"/>
              <w:left w:val="nil"/>
              <w:bottom w:val="single" w:sz="4" w:space="0" w:color="auto"/>
              <w:right w:val="single" w:sz="4" w:space="0" w:color="auto"/>
            </w:tcBorders>
            <w:shd w:val="clear" w:color="000000" w:fill="C1CF9E"/>
            <w:vAlign w:val="center"/>
            <w:hideMark/>
          </w:tcPr>
          <w:p w14:paraId="4A847A10"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ID nr.</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574B87AF"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18"/>
                <w:szCs w:val="18"/>
              </w:rPr>
            </w:pPr>
            <w:r w:rsidRPr="009268AC">
              <w:rPr>
                <w:rFonts w:ascii="Avenir Next LT Pro" w:eastAsia="Times New Roman" w:hAnsi="Avenir Next LT Pro" w:cs="Arial"/>
                <w:b/>
                <w:bCs/>
                <w:color w:val="000000"/>
                <w:kern w:val="0"/>
                <w:sz w:val="18"/>
                <w:szCs w:val="18"/>
              </w:rPr>
              <w:t>Fare (BHF)</w:t>
            </w:r>
            <w:r w:rsidRPr="009268AC">
              <w:rPr>
                <w:rFonts w:ascii="Avenir Next LT Pro" w:eastAsia="Times New Roman" w:hAnsi="Avenir Next LT Pro" w:cs="Arial"/>
                <w:b/>
                <w:bCs/>
                <w:color w:val="000000"/>
                <w:kern w:val="0"/>
                <w:sz w:val="18"/>
                <w:szCs w:val="18"/>
              </w:rPr>
              <w:br/>
            </w:r>
            <w:r w:rsidRPr="009268AC">
              <w:rPr>
                <w:rFonts w:ascii="Avenir Next LT Pro" w:eastAsia="Times New Roman" w:hAnsi="Avenir Next LT Pro" w:cs="Arial"/>
                <w:color w:val="000000"/>
                <w:kern w:val="0"/>
                <w:sz w:val="18"/>
                <w:szCs w:val="18"/>
              </w:rPr>
              <w:t>Identifiser aktiviteter og farer aktuelle for analyseobjektet/prosjektet.</w:t>
            </w:r>
            <w:r w:rsidRPr="009268AC">
              <w:rPr>
                <w:rFonts w:ascii="Avenir Next LT Pro" w:eastAsia="Times New Roman" w:hAnsi="Avenir Next LT Pro" w:cs="Arial"/>
                <w:color w:val="000000"/>
                <w:kern w:val="0"/>
                <w:sz w:val="18"/>
                <w:szCs w:val="18"/>
              </w:rPr>
              <w:br/>
              <w:t>Velg fra rullgardin</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07A1368B"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18"/>
                <w:szCs w:val="18"/>
              </w:rPr>
            </w:pPr>
            <w:r w:rsidRPr="009268AC">
              <w:rPr>
                <w:rFonts w:ascii="Avenir Next LT Pro" w:eastAsia="Times New Roman" w:hAnsi="Avenir Next LT Pro" w:cs="Arial"/>
                <w:b/>
                <w:bCs/>
                <w:color w:val="000000"/>
                <w:kern w:val="0"/>
                <w:sz w:val="18"/>
                <w:szCs w:val="18"/>
              </w:rPr>
              <w:t>Uønsket hendelse</w:t>
            </w:r>
            <w:r w:rsidRPr="009268AC">
              <w:rPr>
                <w:rFonts w:ascii="Avenir Next LT Pro" w:eastAsia="Times New Roman" w:hAnsi="Avenir Next LT Pro" w:cs="Arial"/>
                <w:b/>
                <w:bCs/>
                <w:color w:val="000000"/>
                <w:kern w:val="0"/>
                <w:sz w:val="18"/>
                <w:szCs w:val="18"/>
              </w:rPr>
              <w:br/>
            </w:r>
            <w:r w:rsidRPr="009268AC">
              <w:rPr>
                <w:rFonts w:ascii="Avenir Next LT Pro" w:eastAsia="Times New Roman" w:hAnsi="Avenir Next LT Pro" w:cs="Arial"/>
                <w:color w:val="000000"/>
                <w:kern w:val="0"/>
                <w:sz w:val="18"/>
                <w:szCs w:val="18"/>
              </w:rPr>
              <w:t>Beskriv hver enkelt uønsket hendelse som kan oppstå knyttet til den enkelte fare/aktivitet.</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4EB63089"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18"/>
                <w:szCs w:val="18"/>
              </w:rPr>
            </w:pPr>
            <w:r w:rsidRPr="009268AC">
              <w:rPr>
                <w:rFonts w:ascii="Avenir Next LT Pro" w:eastAsia="Times New Roman" w:hAnsi="Avenir Next LT Pro" w:cs="Arial"/>
                <w:b/>
                <w:bCs/>
                <w:color w:val="000000"/>
                <w:kern w:val="0"/>
                <w:sz w:val="18"/>
                <w:szCs w:val="18"/>
              </w:rPr>
              <w:t>Årsak</w:t>
            </w:r>
            <w:r w:rsidRPr="009268AC">
              <w:rPr>
                <w:rFonts w:ascii="Avenir Next LT Pro" w:eastAsia="Times New Roman" w:hAnsi="Avenir Next LT Pro" w:cs="Arial"/>
                <w:b/>
                <w:bCs/>
                <w:color w:val="000000"/>
                <w:kern w:val="0"/>
                <w:sz w:val="18"/>
                <w:szCs w:val="18"/>
              </w:rPr>
              <w:br/>
            </w:r>
            <w:r w:rsidRPr="009268AC">
              <w:rPr>
                <w:rFonts w:ascii="Avenir Next LT Pro" w:eastAsia="Times New Roman" w:hAnsi="Avenir Next LT Pro" w:cs="Arial"/>
                <w:color w:val="000000"/>
                <w:kern w:val="0"/>
                <w:sz w:val="18"/>
                <w:szCs w:val="18"/>
              </w:rPr>
              <w:t>Gå igjennom hendelsesforløpet til den uønskede hendelsen og beskriv hva som kan være årsak(er) til at en slik hendelse kan oppstå.</w:t>
            </w:r>
            <w:r w:rsidRPr="009268AC">
              <w:rPr>
                <w:rFonts w:ascii="Avenir Next LT Pro" w:eastAsia="Times New Roman" w:hAnsi="Avenir Next LT Pro" w:cs="Arial"/>
                <w:color w:val="000000"/>
                <w:kern w:val="0"/>
                <w:sz w:val="18"/>
                <w:szCs w:val="18"/>
              </w:rPr>
              <w:br/>
              <w:t>Årsaken(e) til hendelsen henger sammen med sannsynligheten for at hendelsen kan oppstå.</w:t>
            </w:r>
          </w:p>
        </w:tc>
        <w:tc>
          <w:tcPr>
            <w:tcW w:w="0" w:type="auto"/>
            <w:tcBorders>
              <w:top w:val="single" w:sz="8" w:space="0" w:color="auto"/>
              <w:left w:val="nil"/>
              <w:bottom w:val="single" w:sz="4" w:space="0" w:color="auto"/>
              <w:right w:val="single" w:sz="8" w:space="0" w:color="auto"/>
            </w:tcBorders>
            <w:shd w:val="clear" w:color="000000" w:fill="C1CF9E"/>
            <w:vAlign w:val="center"/>
            <w:hideMark/>
          </w:tcPr>
          <w:p w14:paraId="3E70E0E5"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18"/>
                <w:szCs w:val="18"/>
              </w:rPr>
            </w:pPr>
            <w:r w:rsidRPr="009268AC">
              <w:rPr>
                <w:rFonts w:ascii="Avenir Next LT Pro" w:eastAsia="Times New Roman" w:hAnsi="Avenir Next LT Pro" w:cs="Arial"/>
                <w:b/>
                <w:bCs/>
                <w:color w:val="000000"/>
                <w:kern w:val="0"/>
                <w:sz w:val="18"/>
                <w:szCs w:val="18"/>
              </w:rPr>
              <w:t>Konsekvens</w:t>
            </w:r>
            <w:r w:rsidRPr="009268AC">
              <w:rPr>
                <w:rFonts w:ascii="Avenir Next LT Pro" w:eastAsia="Times New Roman" w:hAnsi="Avenir Next LT Pro" w:cs="Arial"/>
                <w:b/>
                <w:bCs/>
                <w:color w:val="000000"/>
                <w:kern w:val="0"/>
                <w:sz w:val="18"/>
                <w:szCs w:val="18"/>
              </w:rPr>
              <w:br/>
            </w:r>
            <w:r w:rsidRPr="009268AC">
              <w:rPr>
                <w:rFonts w:ascii="Avenir Next LT Pro" w:eastAsia="Times New Roman" w:hAnsi="Avenir Next LT Pro" w:cs="Arial"/>
                <w:color w:val="000000"/>
                <w:kern w:val="0"/>
                <w:sz w:val="18"/>
                <w:szCs w:val="18"/>
              </w:rPr>
              <w:t>Beskriv konsekvensen(e) av hendelsen</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0B7084F7"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ABC-kategorisering</w:t>
            </w:r>
            <w:r w:rsidRPr="009268AC">
              <w:rPr>
                <w:rFonts w:ascii="Avenir Next LT Pro" w:eastAsia="Times New Roman" w:hAnsi="Avenir Next LT Pro" w:cs="Arial"/>
                <w:b/>
                <w:bCs/>
                <w:color w:val="000000"/>
                <w:kern w:val="0"/>
                <w:sz w:val="20"/>
                <w:szCs w:val="20"/>
              </w:rPr>
              <w:br/>
            </w:r>
            <w:r w:rsidRPr="009268AC">
              <w:rPr>
                <w:rFonts w:ascii="Avenir Next LT Pro" w:eastAsia="Times New Roman" w:hAnsi="Avenir Next LT Pro" w:cs="Arial"/>
                <w:color w:val="000000"/>
                <w:kern w:val="0"/>
                <w:sz w:val="18"/>
                <w:szCs w:val="18"/>
              </w:rPr>
              <w:t>A-farer: HMS-farer som skal dekkes av entreprenørens internkontrollsystem</w:t>
            </w:r>
            <w:r w:rsidRPr="009268AC">
              <w:rPr>
                <w:rFonts w:ascii="Avenir Next LT Pro" w:eastAsia="Times New Roman" w:hAnsi="Avenir Next LT Pro" w:cs="Arial"/>
                <w:color w:val="000000"/>
                <w:kern w:val="0"/>
                <w:sz w:val="18"/>
                <w:szCs w:val="18"/>
              </w:rPr>
              <w:br/>
              <w:t>B-farer: Spesifikke farer som kan reduseres gjennom prosjektering</w:t>
            </w:r>
            <w:r w:rsidRPr="009268AC">
              <w:rPr>
                <w:rFonts w:ascii="Avenir Next LT Pro" w:eastAsia="Times New Roman" w:hAnsi="Avenir Next LT Pro" w:cs="Arial"/>
                <w:color w:val="000000"/>
                <w:kern w:val="0"/>
                <w:sz w:val="18"/>
                <w:szCs w:val="18"/>
              </w:rPr>
              <w:br/>
              <w:t>C-farer: Spesifikke farer der risiko må håndteres i utbyggingsfase</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76A9AE0D"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Sannsynlighet</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66871D02"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Konsekvens</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6870D255"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 xml:space="preserve">Risiko </w:t>
            </w:r>
          </w:p>
        </w:tc>
        <w:tc>
          <w:tcPr>
            <w:tcW w:w="0" w:type="auto"/>
            <w:tcBorders>
              <w:top w:val="single" w:sz="8" w:space="0" w:color="auto"/>
              <w:left w:val="single" w:sz="8" w:space="0" w:color="auto"/>
              <w:bottom w:val="single" w:sz="4" w:space="0" w:color="auto"/>
              <w:right w:val="single" w:sz="4" w:space="0" w:color="auto"/>
            </w:tcBorders>
            <w:shd w:val="clear" w:color="000000" w:fill="C1CF9E"/>
            <w:vAlign w:val="center"/>
            <w:hideMark/>
          </w:tcPr>
          <w:p w14:paraId="4B41E357"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18"/>
                <w:szCs w:val="18"/>
              </w:rPr>
            </w:pPr>
            <w:r w:rsidRPr="009268AC">
              <w:rPr>
                <w:rFonts w:ascii="Avenir Next LT Pro" w:eastAsia="Times New Roman" w:hAnsi="Avenir Next LT Pro" w:cs="Arial"/>
                <w:b/>
                <w:bCs/>
                <w:color w:val="000000"/>
                <w:kern w:val="0"/>
                <w:sz w:val="18"/>
                <w:szCs w:val="18"/>
              </w:rPr>
              <w:t>Forslag til risikoreduserende t</w:t>
            </w:r>
            <w:r w:rsidRPr="009268AC">
              <w:rPr>
                <w:rFonts w:ascii="Avenir Next LT Pro" w:eastAsia="Times New Roman" w:hAnsi="Avenir Next LT Pro" w:cs="Arial"/>
                <w:b/>
                <w:bCs/>
                <w:color w:val="000000"/>
                <w:kern w:val="0"/>
                <w:sz w:val="20"/>
                <w:szCs w:val="20"/>
              </w:rPr>
              <w:t>iltak</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39BB5FFD"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Ansvarlig</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645E4F84"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Sannsynlighet</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111D564B"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Konsekvens</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2D843ED5"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 xml:space="preserve">Restrisiko </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456B4513"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Status tiltak</w:t>
            </w:r>
          </w:p>
        </w:tc>
        <w:tc>
          <w:tcPr>
            <w:tcW w:w="0" w:type="auto"/>
            <w:tcBorders>
              <w:top w:val="single" w:sz="8" w:space="0" w:color="auto"/>
              <w:left w:val="nil"/>
              <w:bottom w:val="single" w:sz="4" w:space="0" w:color="auto"/>
              <w:right w:val="single" w:sz="4" w:space="0" w:color="auto"/>
            </w:tcBorders>
            <w:shd w:val="clear" w:color="000000" w:fill="C1CF9E"/>
            <w:vAlign w:val="center"/>
            <w:hideMark/>
          </w:tcPr>
          <w:p w14:paraId="3F45BF9F" w14:textId="77777777" w:rsidR="009268AC" w:rsidRPr="009268AC" w:rsidRDefault="009268AC" w:rsidP="009268AC">
            <w:pPr>
              <w:spacing w:after="0" w:line="240" w:lineRule="auto"/>
              <w:jc w:val="center"/>
              <w:rPr>
                <w:rFonts w:ascii="Avenir Next LT Pro" w:eastAsia="Times New Roman" w:hAnsi="Avenir Next LT Pro" w:cs="Arial"/>
                <w:b/>
                <w:bCs/>
                <w:color w:val="000000"/>
                <w:kern w:val="0"/>
                <w:sz w:val="20"/>
                <w:szCs w:val="20"/>
              </w:rPr>
            </w:pPr>
            <w:r w:rsidRPr="009268AC">
              <w:rPr>
                <w:rFonts w:ascii="Avenir Next LT Pro" w:eastAsia="Times New Roman" w:hAnsi="Avenir Next LT Pro" w:cs="Arial"/>
                <w:b/>
                <w:bCs/>
                <w:color w:val="000000"/>
                <w:kern w:val="0"/>
                <w:sz w:val="20"/>
                <w:szCs w:val="20"/>
              </w:rPr>
              <w:t>Kommentar</w:t>
            </w:r>
          </w:p>
        </w:tc>
      </w:tr>
      <w:tr w:rsidR="009268AC" w:rsidRPr="009268AC" w14:paraId="7B41C665" w14:textId="77777777" w:rsidTr="009268AC">
        <w:trPr>
          <w:trHeight w:val="1500"/>
        </w:trPr>
        <w:tc>
          <w:tcPr>
            <w:tcW w:w="0" w:type="auto"/>
            <w:tcBorders>
              <w:top w:val="single" w:sz="4" w:space="0" w:color="auto"/>
              <w:left w:val="single" w:sz="4" w:space="0" w:color="auto"/>
              <w:bottom w:val="single" w:sz="4" w:space="0" w:color="auto"/>
              <w:right w:val="single" w:sz="4" w:space="0" w:color="auto"/>
            </w:tcBorders>
            <w:shd w:val="clear" w:color="000000" w:fill="FFFFFF"/>
            <w:hideMark/>
          </w:tcPr>
          <w:p w14:paraId="14BFC312"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1</w:t>
            </w:r>
          </w:p>
        </w:tc>
        <w:tc>
          <w:tcPr>
            <w:tcW w:w="0" w:type="auto"/>
            <w:tcBorders>
              <w:top w:val="single" w:sz="4" w:space="0" w:color="auto"/>
              <w:left w:val="nil"/>
              <w:bottom w:val="single" w:sz="4" w:space="0" w:color="auto"/>
              <w:right w:val="single" w:sz="4" w:space="0" w:color="auto"/>
            </w:tcBorders>
            <w:shd w:val="clear" w:color="000000" w:fill="FFFFFF"/>
            <w:hideMark/>
          </w:tcPr>
          <w:p w14:paraId="1BAB4350"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1. Arbeid nær installasjoner i grunnen</w:t>
            </w:r>
          </w:p>
        </w:tc>
        <w:tc>
          <w:tcPr>
            <w:tcW w:w="0" w:type="auto"/>
            <w:tcBorders>
              <w:top w:val="single" w:sz="4" w:space="0" w:color="auto"/>
              <w:left w:val="nil"/>
              <w:bottom w:val="single" w:sz="4" w:space="0" w:color="auto"/>
              <w:right w:val="single" w:sz="4" w:space="0" w:color="auto"/>
            </w:tcBorders>
            <w:shd w:val="clear" w:color="000000" w:fill="FFFFFF"/>
            <w:hideMark/>
          </w:tcPr>
          <w:p w14:paraId="14420944"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Avrivning av eksisterende kabler</w:t>
            </w:r>
          </w:p>
        </w:tc>
        <w:tc>
          <w:tcPr>
            <w:tcW w:w="0" w:type="auto"/>
            <w:tcBorders>
              <w:top w:val="single" w:sz="4" w:space="0" w:color="auto"/>
              <w:left w:val="nil"/>
              <w:bottom w:val="single" w:sz="4" w:space="0" w:color="auto"/>
              <w:right w:val="single" w:sz="4" w:space="0" w:color="auto"/>
            </w:tcBorders>
            <w:shd w:val="clear" w:color="000000" w:fill="FFFFFF"/>
            <w:hideMark/>
          </w:tcPr>
          <w:p w14:paraId="446A27D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Telenor har en eksisterende kobberkabel som krysser anleggsområdet i sør.</w:t>
            </w:r>
          </w:p>
        </w:tc>
        <w:tc>
          <w:tcPr>
            <w:tcW w:w="0" w:type="auto"/>
            <w:tcBorders>
              <w:top w:val="single" w:sz="4" w:space="0" w:color="auto"/>
              <w:left w:val="nil"/>
              <w:bottom w:val="single" w:sz="4" w:space="0" w:color="auto"/>
              <w:right w:val="single" w:sz="4" w:space="0" w:color="auto"/>
            </w:tcBorders>
            <w:shd w:val="clear" w:color="000000" w:fill="FFFFFF"/>
            <w:hideMark/>
          </w:tcPr>
          <w:p w14:paraId="3786DDB6"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3. part mister forbindelse</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BF465F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9F855D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7024A9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3DF5285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single" w:sz="4" w:space="0" w:color="auto"/>
              <w:left w:val="nil"/>
              <w:bottom w:val="single" w:sz="4" w:space="0" w:color="auto"/>
              <w:right w:val="single" w:sz="4" w:space="0" w:color="auto"/>
            </w:tcBorders>
            <w:shd w:val="clear" w:color="000000" w:fill="FFFFFF"/>
            <w:hideMark/>
          </w:tcPr>
          <w:p w14:paraId="0119CAD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Ikke behov for tiltak i SHA planen. Utgjør lav risiko med tanke på arbeidstaker. Antas håndtert i entreprenørens rutiner</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5870174"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4FA23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50E426B"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F16A5B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2E022B6"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single" w:sz="4" w:space="0" w:color="auto"/>
              <w:left w:val="nil"/>
              <w:bottom w:val="single" w:sz="4" w:space="0" w:color="auto"/>
              <w:right w:val="single" w:sz="4" w:space="0" w:color="auto"/>
            </w:tcBorders>
            <w:shd w:val="clear" w:color="000000" w:fill="FFFFFF"/>
            <w:hideMark/>
          </w:tcPr>
          <w:p w14:paraId="1BA09A0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55E081C5" w14:textId="77777777" w:rsidTr="009268AC">
        <w:trPr>
          <w:trHeight w:val="900"/>
        </w:trPr>
        <w:tc>
          <w:tcPr>
            <w:tcW w:w="0" w:type="auto"/>
            <w:tcBorders>
              <w:top w:val="nil"/>
              <w:left w:val="single" w:sz="4" w:space="0" w:color="auto"/>
              <w:bottom w:val="single" w:sz="4" w:space="0" w:color="auto"/>
              <w:right w:val="single" w:sz="4" w:space="0" w:color="auto"/>
            </w:tcBorders>
            <w:shd w:val="clear" w:color="000000" w:fill="FFFFFF"/>
            <w:hideMark/>
          </w:tcPr>
          <w:p w14:paraId="25651850"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lastRenderedPageBreak/>
              <w:t>2</w:t>
            </w:r>
          </w:p>
        </w:tc>
        <w:tc>
          <w:tcPr>
            <w:tcW w:w="0" w:type="auto"/>
            <w:tcBorders>
              <w:top w:val="nil"/>
              <w:left w:val="nil"/>
              <w:bottom w:val="single" w:sz="4" w:space="0" w:color="auto"/>
              <w:right w:val="single" w:sz="4" w:space="0" w:color="auto"/>
            </w:tcBorders>
            <w:shd w:val="clear" w:color="000000" w:fill="FFFFFF"/>
            <w:hideMark/>
          </w:tcPr>
          <w:p w14:paraId="32628636"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1. Arbeid nær installasjoner i grunnen</w:t>
            </w:r>
          </w:p>
        </w:tc>
        <w:tc>
          <w:tcPr>
            <w:tcW w:w="0" w:type="auto"/>
            <w:tcBorders>
              <w:top w:val="nil"/>
              <w:left w:val="nil"/>
              <w:bottom w:val="single" w:sz="4" w:space="0" w:color="auto"/>
              <w:right w:val="single" w:sz="4" w:space="0" w:color="auto"/>
            </w:tcBorders>
            <w:shd w:val="clear" w:color="000000" w:fill="FFFFFF"/>
            <w:hideMark/>
          </w:tcPr>
          <w:p w14:paraId="08C39498" w14:textId="64E1DC49"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Avrivning eksisterende VA rør. Avrivning av </w:t>
            </w:r>
            <w:r w:rsidR="00256529">
              <w:rPr>
                <w:rFonts w:ascii="Avenir Next LT Pro" w:eastAsia="Times New Roman" w:hAnsi="Avenir Next LT Pro" w:cs="Arial"/>
                <w:color w:val="000000"/>
                <w:kern w:val="0"/>
              </w:rPr>
              <w:t>v</w:t>
            </w:r>
            <w:r w:rsidRPr="009268AC">
              <w:rPr>
                <w:rFonts w:ascii="Avenir Next LT Pro" w:eastAsia="Times New Roman" w:hAnsi="Avenir Next LT Pro" w:cs="Arial"/>
                <w:color w:val="000000"/>
                <w:kern w:val="0"/>
              </w:rPr>
              <w:t>annledning under trykk</w:t>
            </w:r>
          </w:p>
        </w:tc>
        <w:tc>
          <w:tcPr>
            <w:tcW w:w="0" w:type="auto"/>
            <w:tcBorders>
              <w:top w:val="nil"/>
              <w:left w:val="nil"/>
              <w:bottom w:val="single" w:sz="4" w:space="0" w:color="auto"/>
              <w:right w:val="single" w:sz="4" w:space="0" w:color="auto"/>
            </w:tcBorders>
            <w:shd w:val="clear" w:color="000000" w:fill="FFFFFF"/>
            <w:hideMark/>
          </w:tcPr>
          <w:p w14:paraId="52284FED"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Det skal arbeides langs eksisterende VA trase, samt påkobling på kum</w:t>
            </w:r>
          </w:p>
        </w:tc>
        <w:tc>
          <w:tcPr>
            <w:tcW w:w="0" w:type="auto"/>
            <w:tcBorders>
              <w:top w:val="nil"/>
              <w:left w:val="nil"/>
              <w:bottom w:val="single" w:sz="4" w:space="0" w:color="auto"/>
              <w:right w:val="single" w:sz="4" w:space="0" w:color="auto"/>
            </w:tcBorders>
            <w:shd w:val="clear" w:color="000000" w:fill="FFFFFF"/>
            <w:hideMark/>
          </w:tcPr>
          <w:p w14:paraId="6F8F269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Skade på personell</w:t>
            </w:r>
          </w:p>
        </w:tc>
        <w:tc>
          <w:tcPr>
            <w:tcW w:w="0" w:type="auto"/>
            <w:tcBorders>
              <w:top w:val="nil"/>
              <w:left w:val="nil"/>
              <w:bottom w:val="single" w:sz="4" w:space="0" w:color="auto"/>
              <w:right w:val="single" w:sz="4" w:space="0" w:color="auto"/>
            </w:tcBorders>
            <w:shd w:val="clear" w:color="000000" w:fill="FFFFFF"/>
            <w:vAlign w:val="center"/>
            <w:hideMark/>
          </w:tcPr>
          <w:p w14:paraId="61C8537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w:t>
            </w:r>
          </w:p>
        </w:tc>
        <w:tc>
          <w:tcPr>
            <w:tcW w:w="0" w:type="auto"/>
            <w:tcBorders>
              <w:top w:val="nil"/>
              <w:left w:val="nil"/>
              <w:bottom w:val="single" w:sz="4" w:space="0" w:color="auto"/>
              <w:right w:val="single" w:sz="4" w:space="0" w:color="auto"/>
            </w:tcBorders>
            <w:shd w:val="clear" w:color="000000" w:fill="FFFFFF"/>
            <w:vAlign w:val="center"/>
            <w:hideMark/>
          </w:tcPr>
          <w:p w14:paraId="5D3793C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382D7AC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43CB3E2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671CBB5B"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544C73B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13FF1AC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3CB3171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3D899C2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63396DD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2D37EF3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4DA465F1" w14:textId="77777777" w:rsidTr="009268AC">
        <w:trPr>
          <w:trHeight w:val="1500"/>
        </w:trPr>
        <w:tc>
          <w:tcPr>
            <w:tcW w:w="0" w:type="auto"/>
            <w:tcBorders>
              <w:top w:val="nil"/>
              <w:left w:val="single" w:sz="4" w:space="0" w:color="auto"/>
              <w:bottom w:val="single" w:sz="4" w:space="0" w:color="auto"/>
              <w:right w:val="single" w:sz="4" w:space="0" w:color="auto"/>
            </w:tcBorders>
            <w:shd w:val="clear" w:color="000000" w:fill="FFFFFF"/>
            <w:hideMark/>
          </w:tcPr>
          <w:p w14:paraId="20DF414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3</w:t>
            </w:r>
          </w:p>
        </w:tc>
        <w:tc>
          <w:tcPr>
            <w:tcW w:w="0" w:type="auto"/>
            <w:tcBorders>
              <w:top w:val="nil"/>
              <w:left w:val="nil"/>
              <w:bottom w:val="single" w:sz="4" w:space="0" w:color="auto"/>
              <w:right w:val="single" w:sz="4" w:space="0" w:color="auto"/>
            </w:tcBorders>
            <w:shd w:val="clear" w:color="000000" w:fill="FFFFFF"/>
            <w:hideMark/>
          </w:tcPr>
          <w:p w14:paraId="2FD80B0C"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2. Arbeid nær høyspentledninger og elektriske installasjoner</w:t>
            </w:r>
          </w:p>
        </w:tc>
        <w:tc>
          <w:tcPr>
            <w:tcW w:w="0" w:type="auto"/>
            <w:tcBorders>
              <w:top w:val="nil"/>
              <w:left w:val="nil"/>
              <w:bottom w:val="single" w:sz="4" w:space="0" w:color="auto"/>
              <w:right w:val="single" w:sz="4" w:space="0" w:color="auto"/>
            </w:tcBorders>
            <w:shd w:val="clear" w:color="000000" w:fill="FFFFFF"/>
            <w:hideMark/>
          </w:tcPr>
          <w:p w14:paraId="0E2CA56D" w14:textId="03F51FFC" w:rsidR="009268AC" w:rsidRPr="009268AC" w:rsidRDefault="009268AC" w:rsidP="009268AC">
            <w:pPr>
              <w:spacing w:after="0" w:line="240" w:lineRule="auto"/>
              <w:rPr>
                <w:rFonts w:ascii="Avenir Next LT Pro" w:eastAsia="Times New Roman" w:hAnsi="Avenir Next LT Pro" w:cs="Arial"/>
                <w:color w:val="000000"/>
                <w:kern w:val="0"/>
              </w:rPr>
            </w:pPr>
            <w:proofErr w:type="spellStart"/>
            <w:r w:rsidRPr="009268AC">
              <w:rPr>
                <w:rFonts w:ascii="Avenir Next LT Pro" w:eastAsia="Times New Roman" w:hAnsi="Avenir Next LT Pro" w:cs="Arial"/>
                <w:color w:val="000000"/>
                <w:kern w:val="0"/>
              </w:rPr>
              <w:t>Strømgje</w:t>
            </w:r>
            <w:r w:rsidR="00256529">
              <w:rPr>
                <w:rFonts w:ascii="Avenir Next LT Pro" w:eastAsia="Times New Roman" w:hAnsi="Avenir Next LT Pro" w:cs="Arial"/>
                <w:color w:val="000000"/>
                <w:kern w:val="0"/>
              </w:rPr>
              <w:t>nn</w:t>
            </w:r>
            <w:proofErr w:type="spellEnd"/>
            <w:r w:rsidR="00256529">
              <w:rPr>
                <w:rFonts w:ascii="Avenir Next LT Pro" w:eastAsia="Times New Roman" w:hAnsi="Avenir Next LT Pro" w:cs="Arial"/>
                <w:color w:val="000000"/>
                <w:kern w:val="0"/>
              </w:rPr>
              <w:t>-om</w:t>
            </w:r>
            <w:r w:rsidRPr="009268AC">
              <w:rPr>
                <w:rFonts w:ascii="Avenir Next LT Pro" w:eastAsia="Times New Roman" w:hAnsi="Avenir Next LT Pro" w:cs="Arial"/>
                <w:color w:val="000000"/>
                <w:kern w:val="0"/>
              </w:rPr>
              <w:t>gang i kropp eller maskiner</w:t>
            </w:r>
          </w:p>
        </w:tc>
        <w:tc>
          <w:tcPr>
            <w:tcW w:w="0" w:type="auto"/>
            <w:tcBorders>
              <w:top w:val="nil"/>
              <w:left w:val="nil"/>
              <w:bottom w:val="single" w:sz="4" w:space="0" w:color="auto"/>
              <w:right w:val="single" w:sz="4" w:space="0" w:color="auto"/>
            </w:tcBorders>
            <w:shd w:val="clear" w:color="000000" w:fill="FFFFFF"/>
            <w:hideMark/>
          </w:tcPr>
          <w:p w14:paraId="61D306CF" w14:textId="59B333AA" w:rsidR="009268AC" w:rsidRPr="009268AC" w:rsidRDefault="00256529"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Eksisterende</w:t>
            </w:r>
            <w:r w:rsidR="009268AC" w:rsidRPr="009268AC">
              <w:rPr>
                <w:rFonts w:ascii="Avenir Next LT Pro" w:eastAsia="Times New Roman" w:hAnsi="Avenir Next LT Pro" w:cs="Arial"/>
                <w:color w:val="000000"/>
                <w:kern w:val="0"/>
              </w:rPr>
              <w:t xml:space="preserve"> høyspent som krysses to steder i prosjektet</w:t>
            </w:r>
          </w:p>
        </w:tc>
        <w:tc>
          <w:tcPr>
            <w:tcW w:w="0" w:type="auto"/>
            <w:tcBorders>
              <w:top w:val="nil"/>
              <w:left w:val="nil"/>
              <w:bottom w:val="single" w:sz="4" w:space="0" w:color="auto"/>
              <w:right w:val="single" w:sz="4" w:space="0" w:color="auto"/>
            </w:tcBorders>
            <w:shd w:val="clear" w:color="000000" w:fill="FFFFFF"/>
            <w:hideMark/>
          </w:tcPr>
          <w:p w14:paraId="77B92696"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Skade på personell</w:t>
            </w:r>
          </w:p>
        </w:tc>
        <w:tc>
          <w:tcPr>
            <w:tcW w:w="0" w:type="auto"/>
            <w:tcBorders>
              <w:top w:val="nil"/>
              <w:left w:val="nil"/>
              <w:bottom w:val="single" w:sz="4" w:space="0" w:color="auto"/>
              <w:right w:val="single" w:sz="4" w:space="0" w:color="auto"/>
            </w:tcBorders>
            <w:shd w:val="clear" w:color="000000" w:fill="FFFFFF"/>
            <w:vAlign w:val="center"/>
            <w:hideMark/>
          </w:tcPr>
          <w:p w14:paraId="150A3E3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w:t>
            </w:r>
          </w:p>
        </w:tc>
        <w:tc>
          <w:tcPr>
            <w:tcW w:w="0" w:type="auto"/>
            <w:tcBorders>
              <w:top w:val="nil"/>
              <w:left w:val="nil"/>
              <w:bottom w:val="single" w:sz="4" w:space="0" w:color="auto"/>
              <w:right w:val="single" w:sz="4" w:space="0" w:color="auto"/>
            </w:tcBorders>
            <w:shd w:val="clear" w:color="000000" w:fill="FFFFFF"/>
            <w:vAlign w:val="center"/>
            <w:hideMark/>
          </w:tcPr>
          <w:p w14:paraId="45013884"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5AE201CF"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2B6C449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738FCE8F" w14:textId="1E36A83E"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Ikke behov for tiltak i SHA planen, antar at entreprenør har rutine for kabelpåvisning </w:t>
            </w:r>
            <w:proofErr w:type="gramStart"/>
            <w:r w:rsidRPr="009268AC">
              <w:rPr>
                <w:rFonts w:ascii="Avenir Next LT Pro" w:eastAsia="Times New Roman" w:hAnsi="Avenir Next LT Pro" w:cs="Arial"/>
                <w:color w:val="000000"/>
                <w:kern w:val="0"/>
              </w:rPr>
              <w:t>og  graving</w:t>
            </w:r>
            <w:proofErr w:type="gramEnd"/>
            <w:r w:rsidRPr="009268AC">
              <w:rPr>
                <w:rFonts w:ascii="Avenir Next LT Pro" w:eastAsia="Times New Roman" w:hAnsi="Avenir Next LT Pro" w:cs="Arial"/>
                <w:color w:val="000000"/>
                <w:kern w:val="0"/>
              </w:rPr>
              <w:t xml:space="preserve"> tett på </w:t>
            </w:r>
            <w:r w:rsidR="00256529" w:rsidRPr="009268AC">
              <w:rPr>
                <w:rFonts w:ascii="Avenir Next LT Pro" w:eastAsia="Times New Roman" w:hAnsi="Avenir Next LT Pro" w:cs="Arial"/>
                <w:color w:val="000000"/>
                <w:kern w:val="0"/>
              </w:rPr>
              <w:t>eksisterende</w:t>
            </w:r>
            <w:r w:rsidRPr="009268AC">
              <w:rPr>
                <w:rFonts w:ascii="Avenir Next LT Pro" w:eastAsia="Times New Roman" w:hAnsi="Avenir Next LT Pro" w:cs="Arial"/>
                <w:color w:val="000000"/>
                <w:kern w:val="0"/>
              </w:rPr>
              <w:t xml:space="preserve"> høyspent.</w:t>
            </w:r>
          </w:p>
        </w:tc>
        <w:tc>
          <w:tcPr>
            <w:tcW w:w="0" w:type="auto"/>
            <w:tcBorders>
              <w:top w:val="nil"/>
              <w:left w:val="nil"/>
              <w:bottom w:val="single" w:sz="4" w:space="0" w:color="auto"/>
              <w:right w:val="single" w:sz="4" w:space="0" w:color="auto"/>
            </w:tcBorders>
            <w:shd w:val="clear" w:color="000000" w:fill="FFFFFF"/>
            <w:vAlign w:val="center"/>
            <w:hideMark/>
          </w:tcPr>
          <w:p w14:paraId="6EF43A4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Entreprenør</w:t>
            </w:r>
          </w:p>
        </w:tc>
        <w:tc>
          <w:tcPr>
            <w:tcW w:w="0" w:type="auto"/>
            <w:tcBorders>
              <w:top w:val="nil"/>
              <w:left w:val="nil"/>
              <w:bottom w:val="single" w:sz="4" w:space="0" w:color="auto"/>
              <w:right w:val="single" w:sz="4" w:space="0" w:color="auto"/>
            </w:tcBorders>
            <w:shd w:val="clear" w:color="000000" w:fill="FFFFFF"/>
            <w:vAlign w:val="center"/>
            <w:hideMark/>
          </w:tcPr>
          <w:p w14:paraId="2A6BEEFD"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09BC20E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1145F75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442F50E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66405908"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115AB73C" w14:textId="77777777" w:rsidTr="009268AC">
        <w:trPr>
          <w:trHeight w:val="1200"/>
        </w:trPr>
        <w:tc>
          <w:tcPr>
            <w:tcW w:w="0" w:type="auto"/>
            <w:tcBorders>
              <w:top w:val="nil"/>
              <w:left w:val="single" w:sz="4" w:space="0" w:color="auto"/>
              <w:bottom w:val="single" w:sz="4" w:space="0" w:color="auto"/>
              <w:right w:val="single" w:sz="4" w:space="0" w:color="auto"/>
            </w:tcBorders>
            <w:shd w:val="clear" w:color="000000" w:fill="FFFFFF"/>
            <w:hideMark/>
          </w:tcPr>
          <w:p w14:paraId="36E7A6D1"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4</w:t>
            </w:r>
          </w:p>
        </w:tc>
        <w:tc>
          <w:tcPr>
            <w:tcW w:w="0" w:type="auto"/>
            <w:tcBorders>
              <w:top w:val="nil"/>
              <w:left w:val="nil"/>
              <w:bottom w:val="single" w:sz="4" w:space="0" w:color="auto"/>
              <w:right w:val="single" w:sz="4" w:space="0" w:color="auto"/>
            </w:tcBorders>
            <w:shd w:val="clear" w:color="000000" w:fill="FFFFFF"/>
            <w:hideMark/>
          </w:tcPr>
          <w:p w14:paraId="6FF778B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3. Arbeid på steder med passerende trafikk</w:t>
            </w:r>
          </w:p>
        </w:tc>
        <w:tc>
          <w:tcPr>
            <w:tcW w:w="0" w:type="auto"/>
            <w:tcBorders>
              <w:top w:val="nil"/>
              <w:left w:val="nil"/>
              <w:bottom w:val="single" w:sz="4" w:space="0" w:color="auto"/>
              <w:right w:val="single" w:sz="4" w:space="0" w:color="auto"/>
            </w:tcBorders>
            <w:shd w:val="clear" w:color="000000" w:fill="FFFFFF"/>
            <w:hideMark/>
          </w:tcPr>
          <w:p w14:paraId="03DEE7B1"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3. part blir påkjørt, faller eller skades på annen måte</w:t>
            </w:r>
          </w:p>
        </w:tc>
        <w:tc>
          <w:tcPr>
            <w:tcW w:w="0" w:type="auto"/>
            <w:tcBorders>
              <w:top w:val="nil"/>
              <w:left w:val="nil"/>
              <w:bottom w:val="single" w:sz="4" w:space="0" w:color="auto"/>
              <w:right w:val="single" w:sz="4" w:space="0" w:color="auto"/>
            </w:tcBorders>
            <w:shd w:val="clear" w:color="000000" w:fill="FFFFFF"/>
            <w:hideMark/>
          </w:tcPr>
          <w:p w14:paraId="196B114C"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Sti langs anleggsområdet tett på. Mulighet for at 3. part går inn på området</w:t>
            </w:r>
          </w:p>
        </w:tc>
        <w:tc>
          <w:tcPr>
            <w:tcW w:w="0" w:type="auto"/>
            <w:tcBorders>
              <w:top w:val="nil"/>
              <w:left w:val="nil"/>
              <w:bottom w:val="single" w:sz="4" w:space="0" w:color="auto"/>
              <w:right w:val="single" w:sz="4" w:space="0" w:color="auto"/>
            </w:tcBorders>
            <w:shd w:val="clear" w:color="000000" w:fill="FFFFFF"/>
            <w:hideMark/>
          </w:tcPr>
          <w:p w14:paraId="3B83599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Skade på 3. part. </w:t>
            </w:r>
          </w:p>
        </w:tc>
        <w:tc>
          <w:tcPr>
            <w:tcW w:w="0" w:type="auto"/>
            <w:tcBorders>
              <w:top w:val="nil"/>
              <w:left w:val="nil"/>
              <w:bottom w:val="single" w:sz="4" w:space="0" w:color="auto"/>
              <w:right w:val="single" w:sz="4" w:space="0" w:color="auto"/>
            </w:tcBorders>
            <w:shd w:val="clear" w:color="000000" w:fill="FFFFFF"/>
            <w:vAlign w:val="center"/>
            <w:hideMark/>
          </w:tcPr>
          <w:p w14:paraId="3910CC8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C</w:t>
            </w:r>
          </w:p>
        </w:tc>
        <w:tc>
          <w:tcPr>
            <w:tcW w:w="0" w:type="auto"/>
            <w:tcBorders>
              <w:top w:val="nil"/>
              <w:left w:val="nil"/>
              <w:bottom w:val="single" w:sz="4" w:space="0" w:color="auto"/>
              <w:right w:val="single" w:sz="4" w:space="0" w:color="auto"/>
            </w:tcBorders>
            <w:shd w:val="clear" w:color="000000" w:fill="FFFFFF"/>
            <w:vAlign w:val="center"/>
            <w:hideMark/>
          </w:tcPr>
          <w:p w14:paraId="5483F6C4"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659EAA3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12F5319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637B278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Ikke behov for tiltak i SHA planen. Utgjør lav risiko med tanke på arbeidstaker.</w:t>
            </w:r>
          </w:p>
        </w:tc>
        <w:tc>
          <w:tcPr>
            <w:tcW w:w="0" w:type="auto"/>
            <w:tcBorders>
              <w:top w:val="nil"/>
              <w:left w:val="nil"/>
              <w:bottom w:val="single" w:sz="4" w:space="0" w:color="auto"/>
              <w:right w:val="single" w:sz="4" w:space="0" w:color="auto"/>
            </w:tcBorders>
            <w:shd w:val="clear" w:color="000000" w:fill="FFFFFF"/>
            <w:vAlign w:val="center"/>
            <w:hideMark/>
          </w:tcPr>
          <w:p w14:paraId="06A7FAB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754A6A2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42D6C63D"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447FE00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78C1A25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377EAA5E"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22E5C551" w14:textId="77777777" w:rsidTr="009268AC">
        <w:trPr>
          <w:trHeight w:val="1200"/>
        </w:trPr>
        <w:tc>
          <w:tcPr>
            <w:tcW w:w="0" w:type="auto"/>
            <w:tcBorders>
              <w:top w:val="nil"/>
              <w:left w:val="single" w:sz="4" w:space="0" w:color="auto"/>
              <w:bottom w:val="single" w:sz="4" w:space="0" w:color="auto"/>
              <w:right w:val="single" w:sz="4" w:space="0" w:color="auto"/>
            </w:tcBorders>
            <w:shd w:val="clear" w:color="000000" w:fill="FFFFFF"/>
            <w:hideMark/>
          </w:tcPr>
          <w:p w14:paraId="60343F8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5</w:t>
            </w:r>
          </w:p>
        </w:tc>
        <w:tc>
          <w:tcPr>
            <w:tcW w:w="0" w:type="auto"/>
            <w:tcBorders>
              <w:top w:val="nil"/>
              <w:left w:val="nil"/>
              <w:bottom w:val="single" w:sz="4" w:space="0" w:color="auto"/>
              <w:right w:val="single" w:sz="4" w:space="0" w:color="auto"/>
            </w:tcBorders>
            <w:shd w:val="clear" w:color="000000" w:fill="FFFFFF"/>
            <w:hideMark/>
          </w:tcPr>
          <w:p w14:paraId="4F7609DD"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4. Arbeid hvor arbeidstakere kan bli utsatt for ras eller synke i gjørme</w:t>
            </w:r>
          </w:p>
        </w:tc>
        <w:tc>
          <w:tcPr>
            <w:tcW w:w="0" w:type="auto"/>
            <w:tcBorders>
              <w:top w:val="nil"/>
              <w:left w:val="nil"/>
              <w:bottom w:val="single" w:sz="4" w:space="0" w:color="auto"/>
              <w:right w:val="single" w:sz="4" w:space="0" w:color="auto"/>
            </w:tcBorders>
            <w:shd w:val="clear" w:color="000000" w:fill="FFFFFF"/>
            <w:hideMark/>
          </w:tcPr>
          <w:p w14:paraId="7E654BBB"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Synk av personell eller maskiner</w:t>
            </w:r>
          </w:p>
        </w:tc>
        <w:tc>
          <w:tcPr>
            <w:tcW w:w="0" w:type="auto"/>
            <w:tcBorders>
              <w:top w:val="nil"/>
              <w:left w:val="nil"/>
              <w:bottom w:val="single" w:sz="4" w:space="0" w:color="auto"/>
              <w:right w:val="single" w:sz="4" w:space="0" w:color="auto"/>
            </w:tcBorders>
            <w:shd w:val="clear" w:color="000000" w:fill="FFFFFF"/>
            <w:hideMark/>
          </w:tcPr>
          <w:p w14:paraId="0F174D1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Arbeid i flomsone. Mulig utfordrende graveforhold i perioder</w:t>
            </w:r>
          </w:p>
        </w:tc>
        <w:tc>
          <w:tcPr>
            <w:tcW w:w="0" w:type="auto"/>
            <w:tcBorders>
              <w:top w:val="nil"/>
              <w:left w:val="nil"/>
              <w:bottom w:val="single" w:sz="4" w:space="0" w:color="auto"/>
              <w:right w:val="single" w:sz="4" w:space="0" w:color="auto"/>
            </w:tcBorders>
            <w:shd w:val="clear" w:color="000000" w:fill="FFFFFF"/>
            <w:hideMark/>
          </w:tcPr>
          <w:p w14:paraId="0BF4D3C2"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Skade på personell eller maskiner</w:t>
            </w:r>
          </w:p>
        </w:tc>
        <w:tc>
          <w:tcPr>
            <w:tcW w:w="0" w:type="auto"/>
            <w:tcBorders>
              <w:top w:val="nil"/>
              <w:left w:val="nil"/>
              <w:bottom w:val="single" w:sz="4" w:space="0" w:color="auto"/>
              <w:right w:val="single" w:sz="4" w:space="0" w:color="auto"/>
            </w:tcBorders>
            <w:shd w:val="clear" w:color="000000" w:fill="FFFFFF"/>
            <w:vAlign w:val="center"/>
            <w:hideMark/>
          </w:tcPr>
          <w:p w14:paraId="4A6C64A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w:t>
            </w:r>
          </w:p>
        </w:tc>
        <w:tc>
          <w:tcPr>
            <w:tcW w:w="0" w:type="auto"/>
            <w:tcBorders>
              <w:top w:val="nil"/>
              <w:left w:val="nil"/>
              <w:bottom w:val="single" w:sz="4" w:space="0" w:color="auto"/>
              <w:right w:val="single" w:sz="4" w:space="0" w:color="auto"/>
            </w:tcBorders>
            <w:shd w:val="clear" w:color="000000" w:fill="FFFFFF"/>
            <w:vAlign w:val="center"/>
            <w:hideMark/>
          </w:tcPr>
          <w:p w14:paraId="3B5D8CAB"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nil"/>
              <w:left w:val="nil"/>
              <w:bottom w:val="single" w:sz="4" w:space="0" w:color="auto"/>
              <w:right w:val="single" w:sz="4" w:space="0" w:color="auto"/>
            </w:tcBorders>
            <w:shd w:val="clear" w:color="000000" w:fill="FFFFFF"/>
            <w:vAlign w:val="center"/>
            <w:hideMark/>
          </w:tcPr>
          <w:p w14:paraId="0EEA529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single" w:sz="4" w:space="0" w:color="auto"/>
              <w:left w:val="single" w:sz="4" w:space="0" w:color="auto"/>
              <w:bottom w:val="single" w:sz="4" w:space="0" w:color="auto"/>
              <w:right w:val="single" w:sz="4" w:space="0" w:color="auto"/>
            </w:tcBorders>
            <w:shd w:val="clear" w:color="000000" w:fill="FFFF00"/>
            <w:vAlign w:val="center"/>
            <w:hideMark/>
          </w:tcPr>
          <w:p w14:paraId="4E6F35D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nil"/>
              <w:left w:val="nil"/>
              <w:bottom w:val="single" w:sz="4" w:space="0" w:color="auto"/>
              <w:right w:val="single" w:sz="4" w:space="0" w:color="auto"/>
            </w:tcBorders>
            <w:shd w:val="clear" w:color="000000" w:fill="FFFFFF"/>
            <w:hideMark/>
          </w:tcPr>
          <w:p w14:paraId="1B720BF2" w14:textId="7577157B" w:rsidR="009268AC" w:rsidRPr="009268AC" w:rsidRDefault="00256529"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Hensynta</w:t>
            </w:r>
            <w:r w:rsidR="009268AC" w:rsidRPr="009268AC">
              <w:rPr>
                <w:rFonts w:ascii="Avenir Next LT Pro" w:eastAsia="Times New Roman" w:hAnsi="Avenir Next LT Pro" w:cs="Arial"/>
                <w:color w:val="000000"/>
                <w:kern w:val="0"/>
              </w:rPr>
              <w:t xml:space="preserve"> flomsonen og legg</w:t>
            </w:r>
            <w:r>
              <w:rPr>
                <w:rFonts w:ascii="Avenir Next LT Pro" w:eastAsia="Times New Roman" w:hAnsi="Avenir Next LT Pro" w:cs="Arial"/>
                <w:color w:val="000000"/>
                <w:kern w:val="0"/>
              </w:rPr>
              <w:t>e</w:t>
            </w:r>
            <w:r w:rsidR="009268AC" w:rsidRPr="009268AC">
              <w:rPr>
                <w:rFonts w:ascii="Avenir Next LT Pro" w:eastAsia="Times New Roman" w:hAnsi="Avenir Next LT Pro" w:cs="Arial"/>
                <w:color w:val="000000"/>
                <w:kern w:val="0"/>
              </w:rPr>
              <w:t xml:space="preserve"> til rette for å utføre arbeider i de mest utsatte områdene etter forholdene.</w:t>
            </w:r>
          </w:p>
        </w:tc>
        <w:tc>
          <w:tcPr>
            <w:tcW w:w="0" w:type="auto"/>
            <w:tcBorders>
              <w:top w:val="nil"/>
              <w:left w:val="nil"/>
              <w:bottom w:val="single" w:sz="4" w:space="0" w:color="auto"/>
              <w:right w:val="single" w:sz="4" w:space="0" w:color="auto"/>
            </w:tcBorders>
            <w:shd w:val="clear" w:color="000000" w:fill="FFFFFF"/>
            <w:vAlign w:val="center"/>
            <w:hideMark/>
          </w:tcPr>
          <w:p w14:paraId="0141004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Entreprenør</w:t>
            </w:r>
          </w:p>
        </w:tc>
        <w:tc>
          <w:tcPr>
            <w:tcW w:w="0" w:type="auto"/>
            <w:tcBorders>
              <w:top w:val="nil"/>
              <w:left w:val="nil"/>
              <w:bottom w:val="single" w:sz="4" w:space="0" w:color="auto"/>
              <w:right w:val="single" w:sz="4" w:space="0" w:color="auto"/>
            </w:tcBorders>
            <w:shd w:val="clear" w:color="000000" w:fill="FFFFFF"/>
            <w:vAlign w:val="center"/>
            <w:hideMark/>
          </w:tcPr>
          <w:p w14:paraId="35B49AE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6CA86EF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14B591C9"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14A68B56"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543C2860"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6C14A999" w14:textId="77777777" w:rsidTr="009268AC">
        <w:trPr>
          <w:trHeight w:val="1800"/>
        </w:trPr>
        <w:tc>
          <w:tcPr>
            <w:tcW w:w="0" w:type="auto"/>
            <w:tcBorders>
              <w:top w:val="nil"/>
              <w:left w:val="single" w:sz="4" w:space="0" w:color="auto"/>
              <w:bottom w:val="single" w:sz="4" w:space="0" w:color="auto"/>
              <w:right w:val="single" w:sz="4" w:space="0" w:color="auto"/>
            </w:tcBorders>
            <w:shd w:val="clear" w:color="000000" w:fill="FFFFFF"/>
            <w:hideMark/>
          </w:tcPr>
          <w:p w14:paraId="63CF711E"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6</w:t>
            </w:r>
          </w:p>
        </w:tc>
        <w:tc>
          <w:tcPr>
            <w:tcW w:w="0" w:type="auto"/>
            <w:tcBorders>
              <w:top w:val="nil"/>
              <w:left w:val="nil"/>
              <w:bottom w:val="single" w:sz="4" w:space="0" w:color="auto"/>
              <w:right w:val="single" w:sz="4" w:space="0" w:color="auto"/>
            </w:tcBorders>
            <w:shd w:val="clear" w:color="000000" w:fill="FFFFFF"/>
            <w:hideMark/>
          </w:tcPr>
          <w:p w14:paraId="28336AAF"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10. Arbeid som innebærer at personer kan bli skadet ved fall eller av fallende gjenstander</w:t>
            </w:r>
          </w:p>
        </w:tc>
        <w:tc>
          <w:tcPr>
            <w:tcW w:w="0" w:type="auto"/>
            <w:tcBorders>
              <w:top w:val="nil"/>
              <w:left w:val="nil"/>
              <w:bottom w:val="single" w:sz="4" w:space="0" w:color="auto"/>
              <w:right w:val="single" w:sz="4" w:space="0" w:color="auto"/>
            </w:tcBorders>
            <w:shd w:val="clear" w:color="000000" w:fill="FFFFFF"/>
            <w:hideMark/>
          </w:tcPr>
          <w:p w14:paraId="57908CCC"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Fall av trær på personer eller utstyr</w:t>
            </w:r>
          </w:p>
        </w:tc>
        <w:tc>
          <w:tcPr>
            <w:tcW w:w="0" w:type="auto"/>
            <w:tcBorders>
              <w:top w:val="nil"/>
              <w:left w:val="nil"/>
              <w:bottom w:val="single" w:sz="4" w:space="0" w:color="auto"/>
              <w:right w:val="single" w:sz="4" w:space="0" w:color="auto"/>
            </w:tcBorders>
            <w:shd w:val="clear" w:color="000000" w:fill="FFFFFF"/>
            <w:hideMark/>
          </w:tcPr>
          <w:p w14:paraId="5F76440D" w14:textId="1A3D45F5" w:rsidR="005334E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Under ho</w:t>
            </w:r>
            <w:r w:rsidR="00715458">
              <w:rPr>
                <w:rFonts w:ascii="Avenir Next LT Pro" w:eastAsia="Times New Roman" w:hAnsi="Avenir Next LT Pro" w:cs="Arial"/>
                <w:color w:val="000000"/>
                <w:kern w:val="0"/>
              </w:rPr>
              <w:t>g</w:t>
            </w:r>
            <w:r w:rsidRPr="009268AC">
              <w:rPr>
                <w:rFonts w:ascii="Avenir Next LT Pro" w:eastAsia="Times New Roman" w:hAnsi="Avenir Next LT Pro" w:cs="Arial"/>
                <w:color w:val="000000"/>
                <w:kern w:val="0"/>
              </w:rPr>
              <w:t xml:space="preserve">st av skog er det en fare for personell og maskiner som befinner seg i området. Særlig hvis det pågår </w:t>
            </w:r>
            <w:r w:rsidRPr="009268AC">
              <w:rPr>
                <w:rFonts w:ascii="Avenir Next LT Pro" w:eastAsia="Times New Roman" w:hAnsi="Avenir Next LT Pro" w:cs="Arial"/>
                <w:color w:val="000000"/>
                <w:kern w:val="0"/>
              </w:rPr>
              <w:lastRenderedPageBreak/>
              <w:t>samtidige arbeider</w:t>
            </w:r>
          </w:p>
        </w:tc>
        <w:tc>
          <w:tcPr>
            <w:tcW w:w="0" w:type="auto"/>
            <w:tcBorders>
              <w:top w:val="nil"/>
              <w:left w:val="nil"/>
              <w:bottom w:val="single" w:sz="4" w:space="0" w:color="auto"/>
              <w:right w:val="single" w:sz="4" w:space="0" w:color="auto"/>
            </w:tcBorders>
            <w:shd w:val="clear" w:color="000000" w:fill="FFFFFF"/>
            <w:hideMark/>
          </w:tcPr>
          <w:p w14:paraId="571D8DAC"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lastRenderedPageBreak/>
              <w:t>Skade på personell</w:t>
            </w:r>
          </w:p>
        </w:tc>
        <w:tc>
          <w:tcPr>
            <w:tcW w:w="0" w:type="auto"/>
            <w:tcBorders>
              <w:top w:val="nil"/>
              <w:left w:val="nil"/>
              <w:bottom w:val="single" w:sz="4" w:space="0" w:color="auto"/>
              <w:right w:val="single" w:sz="4" w:space="0" w:color="auto"/>
            </w:tcBorders>
            <w:shd w:val="clear" w:color="000000" w:fill="FFFFFF"/>
            <w:vAlign w:val="center"/>
            <w:hideMark/>
          </w:tcPr>
          <w:p w14:paraId="23D0EF5B"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w:t>
            </w:r>
          </w:p>
        </w:tc>
        <w:tc>
          <w:tcPr>
            <w:tcW w:w="0" w:type="auto"/>
            <w:tcBorders>
              <w:top w:val="nil"/>
              <w:left w:val="nil"/>
              <w:bottom w:val="single" w:sz="4" w:space="0" w:color="auto"/>
              <w:right w:val="single" w:sz="4" w:space="0" w:color="auto"/>
            </w:tcBorders>
            <w:shd w:val="clear" w:color="000000" w:fill="FFFFFF"/>
            <w:vAlign w:val="center"/>
            <w:hideMark/>
          </w:tcPr>
          <w:p w14:paraId="217B30C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0E0C11E6"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00176DD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1DDD76F2" w14:textId="6266266A" w:rsidR="005334E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Ikke behov for tiltak i SHA planen. Utgjør lav risiko med tanke på arbeidstaker. Antas håndtert i </w:t>
            </w:r>
            <w:r w:rsidRPr="009268AC">
              <w:rPr>
                <w:rFonts w:ascii="Avenir Next LT Pro" w:eastAsia="Times New Roman" w:hAnsi="Avenir Next LT Pro" w:cs="Arial"/>
                <w:color w:val="000000"/>
                <w:kern w:val="0"/>
              </w:rPr>
              <w:lastRenderedPageBreak/>
              <w:t>entreprenørens rutine</w:t>
            </w:r>
            <w:r w:rsidR="005334EC">
              <w:rPr>
                <w:rFonts w:ascii="Avenir Next LT Pro" w:eastAsia="Times New Roman" w:hAnsi="Avenir Next LT Pro" w:cs="Arial"/>
                <w:color w:val="000000"/>
                <w:kern w:val="0"/>
              </w:rPr>
              <w:t>r</w:t>
            </w:r>
          </w:p>
        </w:tc>
        <w:tc>
          <w:tcPr>
            <w:tcW w:w="0" w:type="auto"/>
            <w:tcBorders>
              <w:top w:val="nil"/>
              <w:left w:val="nil"/>
              <w:bottom w:val="single" w:sz="4" w:space="0" w:color="auto"/>
              <w:right w:val="single" w:sz="4" w:space="0" w:color="auto"/>
            </w:tcBorders>
            <w:shd w:val="clear" w:color="000000" w:fill="FFFFFF"/>
            <w:vAlign w:val="center"/>
            <w:hideMark/>
          </w:tcPr>
          <w:p w14:paraId="5428F157"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lastRenderedPageBreak/>
              <w:t> </w:t>
            </w:r>
          </w:p>
        </w:tc>
        <w:tc>
          <w:tcPr>
            <w:tcW w:w="0" w:type="auto"/>
            <w:tcBorders>
              <w:top w:val="nil"/>
              <w:left w:val="nil"/>
              <w:bottom w:val="single" w:sz="4" w:space="0" w:color="auto"/>
              <w:right w:val="single" w:sz="4" w:space="0" w:color="auto"/>
            </w:tcBorders>
            <w:shd w:val="clear" w:color="000000" w:fill="FFFFFF"/>
            <w:vAlign w:val="center"/>
            <w:hideMark/>
          </w:tcPr>
          <w:p w14:paraId="41BF6C66"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67AE5E11"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275BAA4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02A092E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652F8BD7"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r w:rsidR="009268AC" w:rsidRPr="009268AC" w14:paraId="151234D3" w14:textId="77777777" w:rsidTr="009268AC">
        <w:trPr>
          <w:trHeight w:val="4800"/>
        </w:trPr>
        <w:tc>
          <w:tcPr>
            <w:tcW w:w="0" w:type="auto"/>
            <w:tcBorders>
              <w:top w:val="nil"/>
              <w:left w:val="single" w:sz="4" w:space="0" w:color="auto"/>
              <w:bottom w:val="single" w:sz="4" w:space="0" w:color="auto"/>
              <w:right w:val="single" w:sz="4" w:space="0" w:color="auto"/>
            </w:tcBorders>
            <w:shd w:val="clear" w:color="000000" w:fill="FFFFFF"/>
            <w:hideMark/>
          </w:tcPr>
          <w:p w14:paraId="6FBB320A"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7</w:t>
            </w:r>
          </w:p>
        </w:tc>
        <w:tc>
          <w:tcPr>
            <w:tcW w:w="0" w:type="auto"/>
            <w:tcBorders>
              <w:top w:val="nil"/>
              <w:left w:val="nil"/>
              <w:bottom w:val="single" w:sz="4" w:space="0" w:color="auto"/>
              <w:right w:val="single" w:sz="4" w:space="0" w:color="auto"/>
            </w:tcBorders>
            <w:shd w:val="clear" w:color="000000" w:fill="FFFFFF"/>
            <w:hideMark/>
          </w:tcPr>
          <w:p w14:paraId="7B7B935A"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Annet</w:t>
            </w:r>
          </w:p>
        </w:tc>
        <w:tc>
          <w:tcPr>
            <w:tcW w:w="0" w:type="auto"/>
            <w:tcBorders>
              <w:top w:val="nil"/>
              <w:left w:val="nil"/>
              <w:bottom w:val="single" w:sz="4" w:space="0" w:color="auto"/>
              <w:right w:val="single" w:sz="4" w:space="0" w:color="auto"/>
            </w:tcBorders>
            <w:shd w:val="clear" w:color="000000" w:fill="FFFFFF"/>
            <w:hideMark/>
          </w:tcPr>
          <w:p w14:paraId="4ED0EF49" w14:textId="08E72E75"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Det står oppført i kulturminneregisteret at det er</w:t>
            </w:r>
            <w:r w:rsidR="00715458">
              <w:rPr>
                <w:rFonts w:ascii="Avenir Next LT Pro" w:eastAsia="Times New Roman" w:hAnsi="Avenir Next LT Pro" w:cs="Arial"/>
                <w:color w:val="000000"/>
                <w:kern w:val="0"/>
              </w:rPr>
              <w:br/>
            </w:r>
            <w:r w:rsidR="00715458" w:rsidRPr="009268AC">
              <w:rPr>
                <w:rFonts w:ascii="Avenir Next LT Pro" w:eastAsia="Times New Roman" w:hAnsi="Avenir Next LT Pro" w:cs="Arial"/>
                <w:color w:val="000000"/>
                <w:kern w:val="0"/>
              </w:rPr>
              <w:t>«... minst</w:t>
            </w:r>
            <w:r w:rsidRPr="009268AC">
              <w:rPr>
                <w:rFonts w:ascii="Avenir Next LT Pro" w:eastAsia="Times New Roman" w:hAnsi="Avenir Next LT Pro" w:cs="Arial"/>
                <w:color w:val="000000"/>
                <w:kern w:val="0"/>
              </w:rPr>
              <w:t xml:space="preserve"> en avfallsgrop med piggtråd m.m. ..." </w:t>
            </w:r>
            <w:r w:rsidRPr="009268AC">
              <w:rPr>
                <w:rFonts w:ascii="Avenir Next LT Pro" w:eastAsia="Times New Roman" w:hAnsi="Avenir Next LT Pro" w:cs="Arial"/>
                <w:color w:val="000000"/>
                <w:kern w:val="0"/>
              </w:rPr>
              <w:br/>
            </w:r>
            <w:r w:rsidRPr="009268AC">
              <w:rPr>
                <w:rFonts w:ascii="Avenir Next LT Pro" w:eastAsia="Times New Roman" w:hAnsi="Avenir Next LT Pro" w:cs="Arial"/>
                <w:color w:val="000000"/>
                <w:kern w:val="0"/>
              </w:rPr>
              <w:br/>
              <w:t>Mulig skade på personell ved håndtering av avfall.</w:t>
            </w:r>
          </w:p>
        </w:tc>
        <w:tc>
          <w:tcPr>
            <w:tcW w:w="0" w:type="auto"/>
            <w:tcBorders>
              <w:top w:val="nil"/>
              <w:left w:val="nil"/>
              <w:bottom w:val="single" w:sz="4" w:space="0" w:color="auto"/>
              <w:right w:val="single" w:sz="4" w:space="0" w:color="auto"/>
            </w:tcBorders>
            <w:shd w:val="clear" w:color="000000" w:fill="FFFFFF"/>
            <w:hideMark/>
          </w:tcPr>
          <w:p w14:paraId="4078ACA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Mangelfull kartlegging av avfallsgropens innhold og utstrekning, skjulte eller delvis nedgravde gjenstander som piggtråd, samt manuell håndtering uten tilstrekkelig verneutstyr. Risikoen øker ved utilstrekkelig sikring av området, manglende informasjon til personell og bruk av feil arbeidsmetode eller utstyr ved opprydding og håndtering av avfall.</w:t>
            </w:r>
          </w:p>
        </w:tc>
        <w:tc>
          <w:tcPr>
            <w:tcW w:w="0" w:type="auto"/>
            <w:tcBorders>
              <w:top w:val="nil"/>
              <w:left w:val="nil"/>
              <w:bottom w:val="single" w:sz="4" w:space="0" w:color="auto"/>
              <w:right w:val="single" w:sz="4" w:space="0" w:color="auto"/>
            </w:tcBorders>
            <w:shd w:val="clear" w:color="000000" w:fill="FFFFFF"/>
            <w:hideMark/>
          </w:tcPr>
          <w:p w14:paraId="708409B5"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Skade på personell</w:t>
            </w:r>
          </w:p>
        </w:tc>
        <w:tc>
          <w:tcPr>
            <w:tcW w:w="0" w:type="auto"/>
            <w:tcBorders>
              <w:top w:val="nil"/>
              <w:left w:val="nil"/>
              <w:bottom w:val="single" w:sz="4" w:space="0" w:color="auto"/>
              <w:right w:val="single" w:sz="4" w:space="0" w:color="auto"/>
            </w:tcBorders>
            <w:shd w:val="clear" w:color="000000" w:fill="FFFFFF"/>
            <w:vAlign w:val="center"/>
            <w:hideMark/>
          </w:tcPr>
          <w:p w14:paraId="147567C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C</w:t>
            </w:r>
          </w:p>
        </w:tc>
        <w:tc>
          <w:tcPr>
            <w:tcW w:w="0" w:type="auto"/>
            <w:tcBorders>
              <w:top w:val="nil"/>
              <w:left w:val="nil"/>
              <w:bottom w:val="single" w:sz="4" w:space="0" w:color="auto"/>
              <w:right w:val="single" w:sz="4" w:space="0" w:color="auto"/>
            </w:tcBorders>
            <w:shd w:val="clear" w:color="000000" w:fill="FFFFFF"/>
            <w:vAlign w:val="center"/>
            <w:hideMark/>
          </w:tcPr>
          <w:p w14:paraId="771C17D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nil"/>
              <w:left w:val="nil"/>
              <w:bottom w:val="single" w:sz="4" w:space="0" w:color="auto"/>
              <w:right w:val="single" w:sz="4" w:space="0" w:color="auto"/>
            </w:tcBorders>
            <w:shd w:val="clear" w:color="000000" w:fill="FFFFFF"/>
            <w:vAlign w:val="center"/>
            <w:hideMark/>
          </w:tcPr>
          <w:p w14:paraId="0BCB49F5"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10E0EDFC"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201695F2"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Risikoen per nå lav da det bare er piggtråd som er nevnt som registrert. </w:t>
            </w:r>
            <w:r w:rsidRPr="009268AC">
              <w:rPr>
                <w:rFonts w:ascii="Avenir Next LT Pro" w:eastAsia="Times New Roman" w:hAnsi="Avenir Next LT Pro" w:cs="Arial"/>
                <w:color w:val="000000"/>
                <w:kern w:val="0"/>
              </w:rPr>
              <w:br/>
              <w:t>Ved mistanke om andre gjenstander som har større skadepotensial bør området undersøkes mer nøye.</w:t>
            </w:r>
          </w:p>
        </w:tc>
        <w:tc>
          <w:tcPr>
            <w:tcW w:w="0" w:type="auto"/>
            <w:tcBorders>
              <w:top w:val="nil"/>
              <w:left w:val="nil"/>
              <w:bottom w:val="single" w:sz="4" w:space="0" w:color="auto"/>
              <w:right w:val="single" w:sz="4" w:space="0" w:color="auto"/>
            </w:tcBorders>
            <w:shd w:val="clear" w:color="000000" w:fill="FFFFFF"/>
            <w:vAlign w:val="center"/>
            <w:hideMark/>
          </w:tcPr>
          <w:p w14:paraId="1D831DA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4A14BCF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18A17BBD"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0614C3C0"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vAlign w:val="center"/>
            <w:hideMark/>
          </w:tcPr>
          <w:p w14:paraId="65A6582B"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39914509"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Kulturminnesøk: Lager Mjøen, Krigsminnelokalitet</w:t>
            </w:r>
          </w:p>
        </w:tc>
      </w:tr>
      <w:tr w:rsidR="009268AC" w:rsidRPr="009268AC" w14:paraId="75BCEDC0" w14:textId="77777777" w:rsidTr="009268AC">
        <w:trPr>
          <w:trHeight w:val="1200"/>
        </w:trPr>
        <w:tc>
          <w:tcPr>
            <w:tcW w:w="0" w:type="auto"/>
            <w:tcBorders>
              <w:top w:val="nil"/>
              <w:left w:val="single" w:sz="4" w:space="0" w:color="auto"/>
              <w:bottom w:val="single" w:sz="4" w:space="0" w:color="auto"/>
              <w:right w:val="single" w:sz="4" w:space="0" w:color="auto"/>
            </w:tcBorders>
            <w:shd w:val="clear" w:color="000000" w:fill="FFFFFF"/>
            <w:hideMark/>
          </w:tcPr>
          <w:p w14:paraId="76815239"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8</w:t>
            </w:r>
          </w:p>
        </w:tc>
        <w:tc>
          <w:tcPr>
            <w:tcW w:w="0" w:type="auto"/>
            <w:tcBorders>
              <w:top w:val="nil"/>
              <w:left w:val="nil"/>
              <w:bottom w:val="single" w:sz="4" w:space="0" w:color="auto"/>
              <w:right w:val="single" w:sz="4" w:space="0" w:color="auto"/>
            </w:tcBorders>
            <w:shd w:val="clear" w:color="000000" w:fill="FFFFFF"/>
            <w:hideMark/>
          </w:tcPr>
          <w:p w14:paraId="5A3C5129"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13. Arbeid som innebærer fare for helseskadelig eksponering for støv, gass, støy eller vibrasjoner</w:t>
            </w:r>
          </w:p>
        </w:tc>
        <w:tc>
          <w:tcPr>
            <w:tcW w:w="0" w:type="auto"/>
            <w:tcBorders>
              <w:top w:val="nil"/>
              <w:left w:val="nil"/>
              <w:bottom w:val="single" w:sz="4" w:space="0" w:color="auto"/>
              <w:right w:val="single" w:sz="4" w:space="0" w:color="auto"/>
            </w:tcBorders>
            <w:shd w:val="clear" w:color="000000" w:fill="FFFFFF"/>
            <w:hideMark/>
          </w:tcPr>
          <w:p w14:paraId="570286DB"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Eksponering for gass ved avløpskummer</w:t>
            </w:r>
          </w:p>
        </w:tc>
        <w:tc>
          <w:tcPr>
            <w:tcW w:w="0" w:type="auto"/>
            <w:tcBorders>
              <w:top w:val="nil"/>
              <w:left w:val="nil"/>
              <w:bottom w:val="single" w:sz="4" w:space="0" w:color="auto"/>
              <w:right w:val="single" w:sz="4" w:space="0" w:color="auto"/>
            </w:tcBorders>
            <w:shd w:val="clear" w:color="000000" w:fill="FFFFFF"/>
            <w:hideMark/>
          </w:tcPr>
          <w:p w14:paraId="16FC6E28"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Arbeid i kum som ikke er kontrollert for gass</w:t>
            </w:r>
          </w:p>
        </w:tc>
        <w:tc>
          <w:tcPr>
            <w:tcW w:w="0" w:type="auto"/>
            <w:tcBorders>
              <w:top w:val="nil"/>
              <w:left w:val="nil"/>
              <w:bottom w:val="single" w:sz="4" w:space="0" w:color="auto"/>
              <w:right w:val="single" w:sz="4" w:space="0" w:color="auto"/>
            </w:tcBorders>
            <w:shd w:val="clear" w:color="000000" w:fill="FFFFFF"/>
            <w:hideMark/>
          </w:tcPr>
          <w:p w14:paraId="6D1AABE7" w14:textId="27EDEFA9"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Eksponering av gass. Fare for at personell besvimer/</w:t>
            </w:r>
            <w:r w:rsidR="00715458">
              <w:rPr>
                <w:rFonts w:ascii="Avenir Next LT Pro" w:eastAsia="Times New Roman" w:hAnsi="Avenir Next LT Pro" w:cs="Arial"/>
                <w:color w:val="000000"/>
                <w:kern w:val="0"/>
              </w:rPr>
              <w:br/>
            </w:r>
            <w:r w:rsidRPr="009268AC">
              <w:rPr>
                <w:rFonts w:ascii="Avenir Next LT Pro" w:eastAsia="Times New Roman" w:hAnsi="Avenir Next LT Pro" w:cs="Arial"/>
                <w:color w:val="000000"/>
                <w:kern w:val="0"/>
              </w:rPr>
              <w:t xml:space="preserve">ikke får </w:t>
            </w:r>
            <w:r w:rsidRPr="009268AC">
              <w:rPr>
                <w:rFonts w:ascii="Avenir Next LT Pro" w:eastAsia="Times New Roman" w:hAnsi="Avenir Next LT Pro" w:cs="Arial"/>
                <w:color w:val="000000"/>
                <w:kern w:val="0"/>
              </w:rPr>
              <w:lastRenderedPageBreak/>
              <w:t>puste i kum</w:t>
            </w:r>
          </w:p>
        </w:tc>
        <w:tc>
          <w:tcPr>
            <w:tcW w:w="0" w:type="auto"/>
            <w:tcBorders>
              <w:top w:val="nil"/>
              <w:left w:val="nil"/>
              <w:bottom w:val="single" w:sz="4" w:space="0" w:color="auto"/>
              <w:right w:val="single" w:sz="4" w:space="0" w:color="auto"/>
            </w:tcBorders>
            <w:shd w:val="clear" w:color="000000" w:fill="FFFFFF"/>
            <w:vAlign w:val="center"/>
            <w:hideMark/>
          </w:tcPr>
          <w:p w14:paraId="33419FAD"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lastRenderedPageBreak/>
              <w:t>A</w:t>
            </w:r>
          </w:p>
        </w:tc>
        <w:tc>
          <w:tcPr>
            <w:tcW w:w="0" w:type="auto"/>
            <w:tcBorders>
              <w:top w:val="nil"/>
              <w:left w:val="nil"/>
              <w:bottom w:val="single" w:sz="4" w:space="0" w:color="auto"/>
              <w:right w:val="single" w:sz="4" w:space="0" w:color="auto"/>
            </w:tcBorders>
            <w:shd w:val="clear" w:color="000000" w:fill="FFFFFF"/>
            <w:vAlign w:val="center"/>
            <w:hideMark/>
          </w:tcPr>
          <w:p w14:paraId="779772E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08201DE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Middels</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5328D973"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hideMark/>
          </w:tcPr>
          <w:p w14:paraId="612AEE23"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xml:space="preserve">Antar at entreprenør har prosedyre på kontroll av kummer. Ikke behov forslag av </w:t>
            </w:r>
            <w:r w:rsidRPr="009268AC">
              <w:rPr>
                <w:rFonts w:ascii="Avenir Next LT Pro" w:eastAsia="Times New Roman" w:hAnsi="Avenir Next LT Pro" w:cs="Arial"/>
                <w:color w:val="000000"/>
                <w:kern w:val="0"/>
              </w:rPr>
              <w:lastRenderedPageBreak/>
              <w:t>ytterligere tiltak</w:t>
            </w:r>
          </w:p>
        </w:tc>
        <w:tc>
          <w:tcPr>
            <w:tcW w:w="0" w:type="auto"/>
            <w:tcBorders>
              <w:top w:val="nil"/>
              <w:left w:val="nil"/>
              <w:bottom w:val="single" w:sz="4" w:space="0" w:color="auto"/>
              <w:right w:val="single" w:sz="4" w:space="0" w:color="auto"/>
            </w:tcBorders>
            <w:shd w:val="clear" w:color="000000" w:fill="FFFFFF"/>
            <w:vAlign w:val="center"/>
            <w:hideMark/>
          </w:tcPr>
          <w:p w14:paraId="46FE9AFE"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lastRenderedPageBreak/>
              <w:t>Entreprenør</w:t>
            </w:r>
          </w:p>
        </w:tc>
        <w:tc>
          <w:tcPr>
            <w:tcW w:w="0" w:type="auto"/>
            <w:tcBorders>
              <w:top w:val="nil"/>
              <w:left w:val="nil"/>
              <w:bottom w:val="single" w:sz="4" w:space="0" w:color="auto"/>
              <w:right w:val="single" w:sz="4" w:space="0" w:color="auto"/>
            </w:tcBorders>
            <w:shd w:val="clear" w:color="000000" w:fill="FFFFFF"/>
            <w:vAlign w:val="center"/>
            <w:hideMark/>
          </w:tcPr>
          <w:p w14:paraId="308CD9CA"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268BFA3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Liten</w:t>
            </w:r>
          </w:p>
        </w:tc>
        <w:tc>
          <w:tcPr>
            <w:tcW w:w="0" w:type="auto"/>
            <w:tcBorders>
              <w:top w:val="single" w:sz="4" w:space="0" w:color="auto"/>
              <w:left w:val="single" w:sz="4" w:space="0" w:color="auto"/>
              <w:bottom w:val="single" w:sz="4" w:space="0" w:color="auto"/>
              <w:right w:val="single" w:sz="4" w:space="0" w:color="auto"/>
            </w:tcBorders>
            <w:shd w:val="clear" w:color="000000" w:fill="92D050"/>
            <w:vAlign w:val="center"/>
            <w:hideMark/>
          </w:tcPr>
          <w:p w14:paraId="630AF608"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Lav</w:t>
            </w:r>
          </w:p>
        </w:tc>
        <w:tc>
          <w:tcPr>
            <w:tcW w:w="0" w:type="auto"/>
            <w:tcBorders>
              <w:top w:val="nil"/>
              <w:left w:val="nil"/>
              <w:bottom w:val="single" w:sz="4" w:space="0" w:color="auto"/>
              <w:right w:val="single" w:sz="4" w:space="0" w:color="auto"/>
            </w:tcBorders>
            <w:shd w:val="clear" w:color="000000" w:fill="FFFFFF"/>
            <w:vAlign w:val="center"/>
            <w:hideMark/>
          </w:tcPr>
          <w:p w14:paraId="368D79E2" w14:textId="77777777" w:rsidR="009268AC" w:rsidRPr="009268AC" w:rsidRDefault="009268AC" w:rsidP="009268AC">
            <w:pPr>
              <w:spacing w:after="0" w:line="240" w:lineRule="auto"/>
              <w:jc w:val="center"/>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c>
          <w:tcPr>
            <w:tcW w:w="0" w:type="auto"/>
            <w:tcBorders>
              <w:top w:val="nil"/>
              <w:left w:val="nil"/>
              <w:bottom w:val="single" w:sz="4" w:space="0" w:color="auto"/>
              <w:right w:val="single" w:sz="4" w:space="0" w:color="auto"/>
            </w:tcBorders>
            <w:shd w:val="clear" w:color="000000" w:fill="FFFFFF"/>
            <w:hideMark/>
          </w:tcPr>
          <w:p w14:paraId="6C8998EF" w14:textId="77777777" w:rsidR="009268AC" w:rsidRPr="009268AC" w:rsidRDefault="009268AC" w:rsidP="009268AC">
            <w:pPr>
              <w:spacing w:after="0" w:line="240" w:lineRule="auto"/>
              <w:rPr>
                <w:rFonts w:ascii="Avenir Next LT Pro" w:eastAsia="Times New Roman" w:hAnsi="Avenir Next LT Pro" w:cs="Arial"/>
                <w:color w:val="000000"/>
                <w:kern w:val="0"/>
              </w:rPr>
            </w:pPr>
            <w:r w:rsidRPr="009268AC">
              <w:rPr>
                <w:rFonts w:ascii="Avenir Next LT Pro" w:eastAsia="Times New Roman" w:hAnsi="Avenir Next LT Pro" w:cs="Arial"/>
                <w:color w:val="000000"/>
                <w:kern w:val="0"/>
              </w:rPr>
              <w:t> </w:t>
            </w:r>
          </w:p>
        </w:tc>
      </w:tr>
    </w:tbl>
    <w:p w14:paraId="26E15115" w14:textId="77777777" w:rsidR="00F606E9" w:rsidRDefault="00F606E9" w:rsidP="004D437D">
      <w:pPr>
        <w:pStyle w:val="Overskrift2"/>
        <w:sectPr w:rsidR="00F606E9" w:rsidSect="00F606E9">
          <w:pgSz w:w="23811" w:h="16838" w:orient="landscape" w:code="8"/>
          <w:pgMar w:top="1418" w:right="2053" w:bottom="1418" w:left="2132" w:header="709" w:footer="754" w:gutter="0"/>
          <w:cols w:space="708"/>
          <w:docGrid w:linePitch="360"/>
        </w:sectPr>
      </w:pPr>
    </w:p>
    <w:p w14:paraId="5323A02E" w14:textId="3FFBF0A0" w:rsidR="00A97908" w:rsidRPr="000436F7" w:rsidRDefault="000440F8" w:rsidP="004D437D">
      <w:pPr>
        <w:pStyle w:val="Overskrift2"/>
      </w:pPr>
      <w:bookmarkStart w:id="10" w:name="_Toc221788183"/>
      <w:r>
        <w:lastRenderedPageBreak/>
        <w:t>Spesifikke tiltak</w:t>
      </w:r>
      <w:bookmarkEnd w:id="10"/>
    </w:p>
    <w:p w14:paraId="02E5F07D" w14:textId="2F6E5F6B" w:rsidR="00455224" w:rsidRPr="004D56AB" w:rsidRDefault="00B7462D" w:rsidP="004D56AB">
      <w:pPr>
        <w:pStyle w:val="Listeavsnitt"/>
        <w:numPr>
          <w:ilvl w:val="0"/>
          <w:numId w:val="29"/>
        </w:numPr>
        <w:rPr>
          <w:rFonts w:asciiTheme="majorHAnsi" w:hAnsiTheme="majorHAnsi"/>
        </w:rPr>
      </w:pPr>
      <w:proofErr w:type="spellStart"/>
      <w:r w:rsidRPr="004D56AB">
        <w:rPr>
          <w:rFonts w:asciiTheme="majorHAnsi" w:hAnsiTheme="majorHAnsi"/>
        </w:rPr>
        <w:t>Hensynsta</w:t>
      </w:r>
      <w:proofErr w:type="spellEnd"/>
      <w:r w:rsidRPr="004D56AB">
        <w:rPr>
          <w:rFonts w:asciiTheme="majorHAnsi" w:hAnsiTheme="majorHAnsi"/>
        </w:rPr>
        <w:t xml:space="preserve"> flomsonen og </w:t>
      </w:r>
      <w:r w:rsidR="00715458" w:rsidRPr="004D56AB">
        <w:rPr>
          <w:rFonts w:asciiTheme="majorHAnsi" w:hAnsiTheme="majorHAnsi"/>
        </w:rPr>
        <w:t>legge</w:t>
      </w:r>
      <w:r w:rsidR="00715458">
        <w:rPr>
          <w:rFonts w:asciiTheme="majorHAnsi" w:hAnsiTheme="majorHAnsi"/>
        </w:rPr>
        <w:t xml:space="preserve"> </w:t>
      </w:r>
      <w:r w:rsidRPr="004D56AB">
        <w:rPr>
          <w:rFonts w:asciiTheme="majorHAnsi" w:hAnsiTheme="majorHAnsi"/>
        </w:rPr>
        <w:t xml:space="preserve">til rette for å utføre arbeider i de mest utsatte områdene etter </w:t>
      </w:r>
      <w:r w:rsidR="0020656B">
        <w:rPr>
          <w:rFonts w:asciiTheme="majorHAnsi" w:hAnsiTheme="majorHAnsi"/>
        </w:rPr>
        <w:t>forholdene.</w:t>
      </w:r>
    </w:p>
    <w:p w14:paraId="7638E1B7" w14:textId="0DECE195" w:rsidR="004D437D" w:rsidRDefault="004D437D" w:rsidP="004D437D">
      <w:pPr>
        <w:pStyle w:val="Overskrift1"/>
      </w:pPr>
      <w:bookmarkStart w:id="11" w:name="_Toc221788184"/>
      <w:r>
        <w:lastRenderedPageBreak/>
        <w:t>Rutiner for avviksbehandling – endring og oppdatering av SHA-planen</w:t>
      </w:r>
      <w:bookmarkEnd w:id="11"/>
    </w:p>
    <w:p w14:paraId="0CE9C9B1" w14:textId="225788C9" w:rsidR="004D437D" w:rsidRPr="00893139" w:rsidRDefault="00A76AF7" w:rsidP="004D437D">
      <w:pPr>
        <w:spacing w:line="259" w:lineRule="auto"/>
        <w:rPr>
          <w:rFonts w:asciiTheme="majorHAnsi" w:hAnsiTheme="majorHAnsi"/>
        </w:rPr>
      </w:pPr>
      <w:r w:rsidRPr="00893139">
        <w:rPr>
          <w:rFonts w:asciiTheme="majorHAnsi" w:hAnsiTheme="majorHAnsi"/>
        </w:rPr>
        <w:t>Alle som oppholder seg på bygge- og anleggsplassen har plikter å rapportere avvik (herunder endringer og behov for oppdateringer i denne SHA-planen).</w:t>
      </w:r>
    </w:p>
    <w:p w14:paraId="7FEB448B" w14:textId="77777777" w:rsidR="004D437D" w:rsidRPr="00893139" w:rsidRDefault="004D437D" w:rsidP="004D437D">
      <w:pPr>
        <w:spacing w:line="259" w:lineRule="auto"/>
        <w:rPr>
          <w:rFonts w:asciiTheme="majorHAnsi" w:hAnsiTheme="majorHAnsi"/>
        </w:rPr>
      </w:pPr>
      <w:r w:rsidRPr="00893139">
        <w:rPr>
          <w:rFonts w:asciiTheme="majorHAnsi" w:hAnsiTheme="majorHAnsi"/>
        </w:rPr>
        <w:t>Rutine for avviksbehandling:</w:t>
      </w:r>
    </w:p>
    <w:p w14:paraId="7FB18001" w14:textId="3895E1B4" w:rsidR="004D437D" w:rsidRPr="00893139" w:rsidRDefault="004D437D" w:rsidP="004D437D">
      <w:pPr>
        <w:pStyle w:val="Listeavsnitt"/>
        <w:numPr>
          <w:ilvl w:val="0"/>
          <w:numId w:val="24"/>
        </w:numPr>
        <w:spacing w:line="259" w:lineRule="auto"/>
        <w:rPr>
          <w:rFonts w:asciiTheme="majorHAnsi" w:hAnsiTheme="majorHAnsi"/>
        </w:rPr>
      </w:pPr>
      <w:r w:rsidRPr="00893139">
        <w:rPr>
          <w:rFonts w:asciiTheme="majorHAnsi" w:hAnsiTheme="majorHAnsi"/>
        </w:rPr>
        <w:t xml:space="preserve">Behov for endringer skal skriftlig meldes til koordinator utførelse (KU) umiddelbart </w:t>
      </w:r>
      <w:r w:rsidR="002C15DD" w:rsidRPr="00893139">
        <w:rPr>
          <w:rFonts w:asciiTheme="majorHAnsi" w:hAnsiTheme="majorHAnsi"/>
        </w:rPr>
        <w:t xml:space="preserve">etter at </w:t>
      </w:r>
      <w:r w:rsidRPr="00893139">
        <w:rPr>
          <w:rFonts w:asciiTheme="majorHAnsi" w:hAnsiTheme="majorHAnsi"/>
        </w:rPr>
        <w:t>forholdet oppdages.</w:t>
      </w:r>
    </w:p>
    <w:p w14:paraId="57889BC6" w14:textId="42CE149D" w:rsidR="004D437D" w:rsidRPr="00893139" w:rsidRDefault="004D437D" w:rsidP="004D437D">
      <w:pPr>
        <w:pStyle w:val="Listeavsnitt"/>
        <w:numPr>
          <w:ilvl w:val="0"/>
          <w:numId w:val="24"/>
        </w:numPr>
        <w:spacing w:line="259" w:lineRule="auto"/>
        <w:rPr>
          <w:rFonts w:asciiTheme="majorHAnsi" w:hAnsiTheme="majorHAnsi"/>
        </w:rPr>
      </w:pPr>
      <w:r w:rsidRPr="00893139">
        <w:rPr>
          <w:rFonts w:asciiTheme="majorHAnsi" w:hAnsiTheme="majorHAnsi"/>
        </w:rPr>
        <w:t xml:space="preserve">KU registrerer </w:t>
      </w:r>
      <w:r w:rsidR="0035596A" w:rsidRPr="00893139">
        <w:rPr>
          <w:rFonts w:asciiTheme="majorHAnsi" w:hAnsiTheme="majorHAnsi"/>
        </w:rPr>
        <w:t>innmeldte eller oppdagede avvik og endringsbehov</w:t>
      </w:r>
      <w:r w:rsidR="00705566" w:rsidRPr="00893139">
        <w:rPr>
          <w:rFonts w:asciiTheme="majorHAnsi" w:hAnsiTheme="majorHAnsi"/>
        </w:rPr>
        <w:t xml:space="preserve"> i </w:t>
      </w:r>
      <w:r w:rsidRPr="00893139">
        <w:rPr>
          <w:rFonts w:asciiTheme="majorHAnsi" w:hAnsiTheme="majorHAnsi"/>
        </w:rPr>
        <w:t>prosjektets (byggherrens) avvikssystem.</w:t>
      </w:r>
    </w:p>
    <w:p w14:paraId="2ECCED0C" w14:textId="49E3C67B" w:rsidR="004D437D" w:rsidRPr="00893139" w:rsidRDefault="004D437D" w:rsidP="004D437D">
      <w:pPr>
        <w:pStyle w:val="Listeavsnitt"/>
        <w:numPr>
          <w:ilvl w:val="0"/>
          <w:numId w:val="24"/>
        </w:numPr>
        <w:spacing w:line="259" w:lineRule="auto"/>
        <w:rPr>
          <w:rFonts w:asciiTheme="majorHAnsi" w:hAnsiTheme="majorHAnsi"/>
        </w:rPr>
      </w:pPr>
      <w:r w:rsidRPr="00893139">
        <w:rPr>
          <w:rFonts w:asciiTheme="majorHAnsi" w:hAnsiTheme="majorHAnsi"/>
        </w:rPr>
        <w:t xml:space="preserve">Beslutning om nødvendig tiltak </w:t>
      </w:r>
      <w:r w:rsidR="00705566" w:rsidRPr="00893139">
        <w:rPr>
          <w:rFonts w:asciiTheme="majorHAnsi" w:hAnsiTheme="majorHAnsi"/>
        </w:rPr>
        <w:t>fattes</w:t>
      </w:r>
      <w:r w:rsidRPr="00893139">
        <w:rPr>
          <w:rFonts w:asciiTheme="majorHAnsi" w:hAnsiTheme="majorHAnsi"/>
        </w:rPr>
        <w:t xml:space="preserve"> av byggherren </w:t>
      </w:r>
      <w:r w:rsidR="00705566" w:rsidRPr="00893139">
        <w:rPr>
          <w:rFonts w:asciiTheme="majorHAnsi" w:hAnsiTheme="majorHAnsi"/>
        </w:rPr>
        <w:t xml:space="preserve">ved prosjektleder/byggeleder </w:t>
      </w:r>
      <w:r w:rsidRPr="00893139">
        <w:rPr>
          <w:rFonts w:asciiTheme="majorHAnsi" w:hAnsiTheme="majorHAnsi"/>
        </w:rPr>
        <w:t>i samråd med KU og anleggsleder eller tilsvarende hos de utførende.</w:t>
      </w:r>
    </w:p>
    <w:p w14:paraId="088987EA" w14:textId="77777777" w:rsidR="0057542B" w:rsidRPr="00893139" w:rsidRDefault="0057542B" w:rsidP="004D437D">
      <w:pPr>
        <w:pStyle w:val="Listeavsnitt"/>
        <w:numPr>
          <w:ilvl w:val="0"/>
          <w:numId w:val="24"/>
        </w:numPr>
        <w:spacing w:line="259" w:lineRule="auto"/>
        <w:rPr>
          <w:rFonts w:asciiTheme="majorHAnsi" w:hAnsiTheme="majorHAnsi"/>
        </w:rPr>
      </w:pPr>
      <w:r w:rsidRPr="00893139">
        <w:rPr>
          <w:rFonts w:asciiTheme="majorHAnsi" w:hAnsiTheme="majorHAnsi"/>
        </w:rPr>
        <w:t>Endringer og tiltak formidles til alle berørte i henhold til SHA-planens distribusjonsliste.</w:t>
      </w:r>
    </w:p>
    <w:p w14:paraId="5FC3093B" w14:textId="181569D3" w:rsidR="004D437D" w:rsidRPr="00893139" w:rsidRDefault="004D437D" w:rsidP="004D437D">
      <w:pPr>
        <w:pStyle w:val="Listeavsnitt"/>
        <w:numPr>
          <w:ilvl w:val="0"/>
          <w:numId w:val="24"/>
        </w:numPr>
        <w:spacing w:line="259" w:lineRule="auto"/>
        <w:rPr>
          <w:rFonts w:asciiTheme="majorHAnsi" w:hAnsiTheme="majorHAnsi"/>
        </w:rPr>
      </w:pPr>
      <w:r w:rsidRPr="00893139">
        <w:rPr>
          <w:rFonts w:asciiTheme="majorHAnsi" w:hAnsiTheme="majorHAnsi"/>
        </w:rPr>
        <w:t>SHA-planen oppdateres av vedkommende som står oppført som ansvarlig for oppdatering av SHA-plan hos byggherren.</w:t>
      </w:r>
    </w:p>
    <w:p w14:paraId="09242766" w14:textId="77777777" w:rsidR="004D437D" w:rsidRDefault="004D437D">
      <w:pPr>
        <w:spacing w:line="259" w:lineRule="auto"/>
        <w:rPr>
          <w:rFonts w:asciiTheme="majorHAnsi" w:hAnsiTheme="majorHAnsi"/>
        </w:rPr>
      </w:pPr>
    </w:p>
    <w:p w14:paraId="757F9514" w14:textId="7628244C" w:rsidR="001305BB" w:rsidRDefault="001305BB" w:rsidP="001305BB">
      <w:pPr>
        <w:pStyle w:val="Overskrift1"/>
      </w:pPr>
      <w:bookmarkStart w:id="12" w:name="_Toc221788185"/>
      <w:r>
        <w:lastRenderedPageBreak/>
        <w:t>V</w:t>
      </w:r>
      <w:r w:rsidR="009C1BBD">
        <w:t>edlegg</w:t>
      </w:r>
      <w:bookmarkEnd w:id="12"/>
    </w:p>
    <w:p w14:paraId="52FAF91A" w14:textId="75B9B3F9" w:rsidR="009C1BBD" w:rsidRDefault="009C1BBD" w:rsidP="009C1BBD">
      <w:r>
        <w:t xml:space="preserve">Vedlegg 1: </w:t>
      </w:r>
      <w:r w:rsidR="00C91309">
        <w:t>Entreprenørens varslingsplan</w:t>
      </w:r>
      <w:r w:rsidR="009268AC">
        <w:t xml:space="preserve"> </w:t>
      </w:r>
      <w:r w:rsidR="009268AC" w:rsidRPr="004E4ABB">
        <w:rPr>
          <w:highlight w:val="yellow"/>
        </w:rPr>
        <w:t xml:space="preserve">(Må legges til etter </w:t>
      </w:r>
      <w:r w:rsidR="004E4ABB" w:rsidRPr="004E4ABB">
        <w:rPr>
          <w:highlight w:val="yellow"/>
        </w:rPr>
        <w:t>entreprenør blir valgt)</w:t>
      </w:r>
    </w:p>
    <w:p w14:paraId="64A1CCEF" w14:textId="1B8A5010" w:rsidR="009C1BBD" w:rsidRPr="009C1BBD" w:rsidRDefault="009C1BBD" w:rsidP="009C1BBD">
      <w:r>
        <w:t>Vedlegg 2: Entreprenørens detaljerte fremdriftsplan (ved utførelse)</w:t>
      </w:r>
      <w:r w:rsidR="004E4ABB">
        <w:t xml:space="preserve"> </w:t>
      </w:r>
      <w:r w:rsidR="004E4ABB" w:rsidRPr="004E4ABB">
        <w:rPr>
          <w:highlight w:val="yellow"/>
        </w:rPr>
        <w:t>(Må legges til etter entreprenør blir valgt)</w:t>
      </w:r>
    </w:p>
    <w:p w14:paraId="15226BF1" w14:textId="3B70622A" w:rsidR="000440F8" w:rsidRPr="000436F7" w:rsidRDefault="000440F8" w:rsidP="00C72263">
      <w:pPr>
        <w:spacing w:line="259" w:lineRule="auto"/>
        <w:rPr>
          <w:rFonts w:asciiTheme="majorHAnsi" w:hAnsiTheme="majorHAnsi"/>
        </w:rPr>
        <w:sectPr w:rsidR="000440F8" w:rsidRPr="000436F7" w:rsidSect="00F606E9">
          <w:pgSz w:w="11906" w:h="16838" w:code="9"/>
          <w:pgMar w:top="2053" w:right="1418" w:bottom="2132" w:left="1418" w:header="709" w:footer="754" w:gutter="0"/>
          <w:cols w:space="708"/>
          <w:docGrid w:linePitch="360"/>
        </w:sectPr>
      </w:pPr>
    </w:p>
    <w:p w14:paraId="3C960883" w14:textId="51BCCD7A" w:rsidR="0045553D" w:rsidRPr="000436F7" w:rsidRDefault="0045553D" w:rsidP="00C72263">
      <w:pPr>
        <w:rPr>
          <w:rFonts w:asciiTheme="majorHAnsi" w:hAnsiTheme="majorHAnsi"/>
        </w:rPr>
      </w:pPr>
    </w:p>
    <w:sectPr w:rsidR="0045553D" w:rsidRPr="000436F7" w:rsidSect="00A97908">
      <w:pgSz w:w="11906" w:h="16838"/>
      <w:pgMar w:top="2053" w:right="1418" w:bottom="2132" w:left="1418" w:header="709" w:footer="7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0F758" w14:textId="77777777" w:rsidR="000D5C0A" w:rsidRDefault="000D5C0A" w:rsidP="009C1287">
      <w:r>
        <w:separator/>
      </w:r>
    </w:p>
  </w:endnote>
  <w:endnote w:type="continuationSeparator" w:id="0">
    <w:p w14:paraId="2A67A149" w14:textId="77777777" w:rsidR="000D5C0A" w:rsidRDefault="000D5C0A" w:rsidP="009C1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E2167338-4D3F-42F5-B039-37B4BE53D169}"/>
  </w:font>
  <w:font w:name="Times New Roman">
    <w:panose1 w:val="02020603050405020304"/>
    <w:charset w:val="00"/>
    <w:family w:val="roman"/>
    <w:pitch w:val="variable"/>
    <w:sig w:usb0="E0002EFF" w:usb1="C000785B" w:usb2="00000009" w:usb3="00000000" w:csb0="000001FF" w:csb1="00000000"/>
    <w:embedRegular r:id="rId2" w:fontKey="{D98535E2-FF8C-45FD-88FB-FC503E6429CC}"/>
    <w:embedBold r:id="rId3" w:fontKey="{1215D34A-DD58-4412-AFFA-C7A004C8BCF8}"/>
    <w:embedItalic r:id="rId4" w:fontKey="{6F51DFD1-36D5-4BAC-8B73-E03D6EA5DB66}"/>
  </w:font>
  <w:font w:name="Courier New">
    <w:panose1 w:val="02070309020205020404"/>
    <w:charset w:val="00"/>
    <w:family w:val="modern"/>
    <w:pitch w:val="fixed"/>
    <w:sig w:usb0="E0002EFF" w:usb1="C0007843" w:usb2="00000009" w:usb3="00000000" w:csb0="000001FF" w:csb1="00000000"/>
    <w:embedRegular r:id="rId5" w:fontKey="{6002F557-E671-4BCD-9249-BD2A635DEB9A}"/>
  </w:font>
  <w:font w:name="Wingdings">
    <w:panose1 w:val="05000000000000000000"/>
    <w:charset w:val="02"/>
    <w:family w:val="auto"/>
    <w:pitch w:val="variable"/>
    <w:sig w:usb0="00000000" w:usb1="10000000" w:usb2="00000000" w:usb3="00000000" w:csb0="80000000" w:csb1="00000000"/>
    <w:embedRegular r:id="rId6" w:fontKey="{1AB24AA9-FC6F-435F-8B14-958865996AFD}"/>
  </w:font>
  <w:font w:name="Avenir Next LT Pro">
    <w:altName w:val="Calibri"/>
    <w:charset w:val="00"/>
    <w:family w:val="swiss"/>
    <w:pitch w:val="variable"/>
    <w:sig w:usb0="800000EF" w:usb1="5000204A" w:usb2="00000000" w:usb3="00000000" w:csb0="00000093" w:csb1="00000000"/>
    <w:embedRegular r:id="rId7" w:fontKey="{B794F843-4998-4D4D-B41E-D0C6A30A5D9D}"/>
    <w:embedBold r:id="rId8" w:fontKey="{8EA0FB99-FDFC-4C74-9D7E-950C97DDBE0E}"/>
    <w:embedItalic r:id="rId9" w:fontKey="{130A74AE-08C6-4458-AA69-15D65FF55FB5}"/>
  </w:font>
  <w:font w:name="Century Gothic">
    <w:panose1 w:val="020B0502020202020204"/>
    <w:charset w:val="00"/>
    <w:family w:val="swiss"/>
    <w:pitch w:val="variable"/>
    <w:sig w:usb0="00000287" w:usb1="00000000" w:usb2="00000000" w:usb3="00000000" w:csb0="0000009F" w:csb1="00000000"/>
    <w:embedRegular r:id="rId10" w:fontKey="{6EE69B76-C33E-4E7A-9D2F-F6970AD85234}"/>
  </w:font>
  <w:font w:name="Arial">
    <w:panose1 w:val="020B0604020202020204"/>
    <w:charset w:val="00"/>
    <w:family w:val="swiss"/>
    <w:pitch w:val="variable"/>
    <w:sig w:usb0="E0002EFF" w:usb1="C000785B" w:usb2="00000009" w:usb3="00000000" w:csb0="000001FF" w:csb1="00000000"/>
    <w:embedRegular r:id="rId11" w:fontKey="{49E30509-BC0B-43CD-9755-CA8696ECAF0A}"/>
    <w:embedBold r:id="rId12" w:fontKey="{66AF5F49-FA86-42A7-8EA3-4867078A1A36}"/>
    <w:embedItalic r:id="rId13" w:fontKey="{00BA3A2B-42E8-4E9B-A5CE-F86DFDF14D43}"/>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___WRD_EMBED_SUB_196">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14" w:fontKey="{0950C2E4-9EC3-4D2D-ACC8-A44177A314B2}"/>
    <w:embedBold r:id="rId15" w:fontKey="{667096B2-6303-4448-80B1-659EA71BFB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32E10" w14:textId="77777777" w:rsidR="00F03374" w:rsidRDefault="00F03374">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4BC5F" w14:textId="31241176" w:rsidR="002C11BE" w:rsidRPr="002C11BE" w:rsidRDefault="009C79F0" w:rsidP="00C07390">
    <w:pPr>
      <w:pStyle w:val="Bunntekst"/>
      <w:ind w:left="-910"/>
    </w:pPr>
    <w:r>
      <w:t xml:space="preserve">Rapport – </w:t>
    </w:r>
    <w:sdt>
      <w:sdtPr>
        <w:alias w:val="Dokument:Tittel"/>
        <w:tag w:val="Dokument:Tittel"/>
        <w:id w:val="-1683346879"/>
        <w:placeholder>
          <w:docPart w:val="02566F81ED6C49DF867BD916729A5266"/>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t xml:space="preserve">SHA plan - VVA boligområde </w:t>
        </w:r>
        <w:proofErr w:type="spellStart"/>
        <w:r w:rsidR="00532682">
          <w:t>Nordmjørønningen</w:t>
        </w:r>
        <w:proofErr w:type="spellEnd"/>
      </w:sdtContent>
    </w:sdt>
    <w:r w:rsidR="002C11BE">
      <w:tab/>
    </w:r>
    <w:r w:rsidR="002C11BE">
      <w:fldChar w:fldCharType="begin"/>
    </w:r>
    <w:r w:rsidR="002C11BE">
      <w:instrText xml:space="preserve"> PAGE   \* MERGEFORMAT </w:instrText>
    </w:r>
    <w:r w:rsidR="002C11BE">
      <w:fldChar w:fldCharType="separate"/>
    </w:r>
    <w:r w:rsidR="002C11BE">
      <w:rPr>
        <w:noProof/>
      </w:rPr>
      <w:t>2</w:t>
    </w:r>
    <w:r w:rsidR="002C11BE">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3D90C" w14:textId="77777777" w:rsidR="00F03374" w:rsidRDefault="00F03374">
    <w:pPr>
      <w:pStyle w:val="Bunn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B36E" w14:textId="6DCDA967" w:rsidR="0003013C" w:rsidRPr="002C11BE" w:rsidRDefault="009C79F0" w:rsidP="0003013C">
    <w:pPr>
      <w:pStyle w:val="Bunntekst"/>
    </w:pPr>
    <w:r w:rsidRPr="009C79F0">
      <w:t xml:space="preserve">Rapport </w:t>
    </w:r>
    <w:r w:rsidR="00EF53F8" w:rsidRPr="00EF53F8">
      <w:fldChar w:fldCharType="begin"/>
    </w:r>
    <w:r w:rsidR="00EF53F8" w:rsidRPr="00EF53F8">
      <w:instrText xml:space="preserve"> REF Rapportnummer \h \*Charformat </w:instrText>
    </w:r>
    <w:r w:rsidR="00EF53F8" w:rsidRPr="00EF53F8">
      <w:fldChar w:fldCharType="separate"/>
    </w:r>
    <w:r w:rsidR="00320EDA">
      <w:rPr>
        <w:b/>
        <w:bCs/>
      </w:rPr>
      <w:t>Feil! Fant ikke referansekilden.</w:t>
    </w:r>
    <w:r w:rsidR="00EF53F8" w:rsidRPr="00EF53F8">
      <w:fldChar w:fldCharType="end"/>
    </w:r>
    <w:r w:rsidR="00EF53F8" w:rsidRPr="00EF53F8">
      <w:t xml:space="preserve"> </w:t>
    </w:r>
    <w:r w:rsidRPr="009C79F0">
      <w:t xml:space="preserve"> – </w:t>
    </w:r>
    <w:sdt>
      <w:sdtPr>
        <w:alias w:val="Tittel"/>
        <w:tag w:val=""/>
        <w:id w:val="46815366"/>
        <w:placeholder>
          <w:docPart w:val="CB17E5121EBB480198A248A3107DC72D"/>
        </w:placeholder>
        <w:dataBinding w:prefixMappings="xmlns:ns0='http://purl.org/dc/elements/1.1/' xmlns:ns1='http://schemas.openxmlformats.org/package/2006/metadata/core-properties' " w:xpath="/ns1:coreProperties[1]/ns0:title[1]" w:storeItemID="{6C3C8BC8-F283-45AE-878A-BAB7291924A1}"/>
        <w:text/>
      </w:sdtPr>
      <w:sdtEndPr/>
      <w:sdtContent>
        <w:r w:rsidR="00532682">
          <w:t xml:space="preserve">SHA plan - VVA boligområde </w:t>
        </w:r>
        <w:proofErr w:type="spellStart"/>
        <w:r w:rsidR="00532682">
          <w:t>Nordmjørønningen</w:t>
        </w:r>
        <w:proofErr w:type="spellEnd"/>
      </w:sdtContent>
    </w:sdt>
    <w:r w:rsidR="0003013C">
      <w:tab/>
    </w:r>
    <w:r w:rsidR="0003013C">
      <w:fldChar w:fldCharType="begin"/>
    </w:r>
    <w:r w:rsidR="0003013C">
      <w:instrText xml:space="preserve"> PAGE   \* MERGEFORMAT </w:instrText>
    </w:r>
    <w:r w:rsidR="0003013C">
      <w:fldChar w:fldCharType="separate"/>
    </w:r>
    <w:r w:rsidR="0003013C">
      <w:rPr>
        <w:noProof/>
      </w:rPr>
      <w:t>2</w:t>
    </w:r>
    <w:r w:rsidR="0003013C">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712A1" w14:textId="12E41073" w:rsidR="002C1CAC" w:rsidRDefault="009C79F0" w:rsidP="005A168F">
    <w:pPr>
      <w:pStyle w:val="Bunntekst"/>
      <w:ind w:left="-624" w:right="-624"/>
    </w:pPr>
    <w:r w:rsidRPr="009C79F0">
      <w:t xml:space="preserve">Rapport – </w:t>
    </w:r>
    <w:sdt>
      <w:sdtPr>
        <w:alias w:val="Dokument:Tittel"/>
        <w:tag w:val="Dokument:Tittel"/>
        <w:id w:val="463319942"/>
        <w:placeholder>
          <w:docPart w:val="6F2547282D444E9AB6A818CBF74A26D5"/>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t xml:space="preserve">SHA plan - VVA boligområde </w:t>
        </w:r>
        <w:proofErr w:type="spellStart"/>
        <w:r w:rsidR="00532682">
          <w:t>Nordmjørønningen</w:t>
        </w:r>
        <w:proofErr w:type="spellEnd"/>
      </w:sdtContent>
    </w:sdt>
    <w:r w:rsidR="002C1CAC" w:rsidRPr="002C1CAC">
      <w:tab/>
    </w:r>
    <w:r w:rsidR="002C1CAC" w:rsidRPr="002C1CAC">
      <w:fldChar w:fldCharType="begin"/>
    </w:r>
    <w:r w:rsidR="002C1CAC" w:rsidRPr="002C1CAC">
      <w:instrText xml:space="preserve"> PAGE   \* MERGEFORMAT </w:instrText>
    </w:r>
    <w:r w:rsidR="002C1CAC" w:rsidRPr="002C1CAC">
      <w:fldChar w:fldCharType="separate"/>
    </w:r>
    <w:r w:rsidR="002C1CAC" w:rsidRPr="002C1CAC">
      <w:t>5</w:t>
    </w:r>
    <w:r w:rsidR="002C1CAC" w:rsidRPr="002C1CAC">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7F0C" w14:textId="0F646358" w:rsidR="0003013C" w:rsidRPr="002C11BE" w:rsidRDefault="009C79F0" w:rsidP="005A168F">
    <w:pPr>
      <w:pStyle w:val="Bunntekst"/>
      <w:ind w:left="-624" w:right="-624"/>
    </w:pPr>
    <w:r w:rsidRPr="009C79F0">
      <w:t xml:space="preserve">Rapport – </w:t>
    </w:r>
    <w:sdt>
      <w:sdtPr>
        <w:alias w:val="Dokument:Tittel"/>
        <w:tag w:val="Dokument:Tittel"/>
        <w:id w:val="154503760"/>
        <w:placeholder>
          <w:docPart w:val="C69BCD63569047A9A14E2E2ABC7F7F5E"/>
        </w:placeholder>
        <w:dataBinding w:prefixMappings="xmlns:ns0='http://purl.org/dc/elements/1.1/' xmlns:ns1='http://schemas.openxmlformats.org/package/2006/metadata/core-properties'" w:xpath="/ns1:coreProperties[1]/ns0:title[1]" w:storeItemID="{6C3C8BC8-F283-45AE-878A-BAB7291924A1}"/>
        <w15:color w:val="FF9900"/>
        <w:text/>
      </w:sdtPr>
      <w:sdtEndPr/>
      <w:sdtContent>
        <w:r w:rsidR="00532682">
          <w:t xml:space="preserve">SHA plan - VVA boligområde </w:t>
        </w:r>
        <w:proofErr w:type="spellStart"/>
        <w:r w:rsidR="00532682">
          <w:t>Nordmjørønningen</w:t>
        </w:r>
        <w:proofErr w:type="spellEnd"/>
      </w:sdtContent>
    </w:sdt>
    <w:r w:rsidR="0003013C">
      <w:tab/>
    </w:r>
    <w:r w:rsidR="0003013C">
      <w:fldChar w:fldCharType="begin"/>
    </w:r>
    <w:r w:rsidR="0003013C">
      <w:instrText xml:space="preserve"> PAGE   \* MERGEFORMAT </w:instrText>
    </w:r>
    <w:r w:rsidR="0003013C">
      <w:fldChar w:fldCharType="separate"/>
    </w:r>
    <w:r w:rsidR="0003013C">
      <w:rPr>
        <w:noProof/>
      </w:rPr>
      <w:t>2</w:t>
    </w:r>
    <w:r w:rsidR="0003013C">
      <w:fldChar w:fldCharType="end"/>
    </w:r>
  </w:p>
  <w:p w14:paraId="353D621D" w14:textId="77777777" w:rsidR="008D470D" w:rsidRDefault="008D470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55F26" w14:textId="77777777" w:rsidR="000D5C0A" w:rsidRDefault="000D5C0A" w:rsidP="009C1287">
      <w:r>
        <w:separator/>
      </w:r>
    </w:p>
  </w:footnote>
  <w:footnote w:type="continuationSeparator" w:id="0">
    <w:p w14:paraId="42D1051B" w14:textId="77777777" w:rsidR="000D5C0A" w:rsidRDefault="000D5C0A" w:rsidP="009C12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2EA86" w14:textId="77777777" w:rsidR="00F03374" w:rsidRDefault="00F0337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D2AD1" w14:textId="77777777" w:rsidR="00C81991" w:rsidRDefault="00C07390" w:rsidP="009C1287">
    <w:pPr>
      <w:pStyle w:val="Topptekst"/>
    </w:pPr>
    <w:r>
      <w:rPr>
        <w:noProof/>
      </w:rPr>
      <mc:AlternateContent>
        <mc:Choice Requires="wps">
          <w:drawing>
            <wp:anchor distT="0" distB="0" distL="0" distR="644525" simplePos="0" relativeHeight="251658248" behindDoc="0" locked="0" layoutInCell="1" allowOverlap="1" wp14:anchorId="75C48B27" wp14:editId="101B3FFF">
              <wp:simplePos x="0" y="0"/>
              <wp:positionH relativeFrom="page">
                <wp:posOffset>608702</wp:posOffset>
              </wp:positionH>
              <wp:positionV relativeFrom="page">
                <wp:posOffset>1214120</wp:posOffset>
              </wp:positionV>
              <wp:extent cx="75600" cy="8229600"/>
              <wp:effectExtent l="38100" t="0" r="38735" b="0"/>
              <wp:wrapSquare wrapText="bothSides"/>
              <wp:docPr id="19" name="Marg-element"/>
              <wp:cNvGraphicFramePr/>
              <a:graphic xmlns:a="http://schemas.openxmlformats.org/drawingml/2006/main">
                <a:graphicData uri="http://schemas.microsoft.com/office/word/2010/wordprocessingShape">
                  <wps:wsp>
                    <wps:cNvSpPr/>
                    <wps:spPr>
                      <a:xfrm>
                        <a:off x="0" y="0"/>
                        <a:ext cx="75600" cy="822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pic="http://schemas.openxmlformats.org/drawingml/2006/picture" xmlns:a="http://schemas.openxmlformats.org/drawingml/2006/main" xmlns:arto="http://schemas.microsoft.com/office/word/2006/arto">
          <w:pict w14:anchorId="2BDF55E0">
            <v:rect id="Marg-element" style="position:absolute;margin-left:47.95pt;margin-top:95.6pt;width:5.95pt;height:9in;z-index:251674624;visibility:visible;mso-wrap-style:square;mso-width-percent:0;mso-height-percent:0;mso-wrap-distance-left:0;mso-wrap-distance-top:0;mso-wrap-distance-right:50.75pt;mso-wrap-distance-bottom:0;mso-position-horizontal:absolute;mso-position-horizontal-relative:page;mso-position-vertical:absolute;mso-position-vertical-relative:page;mso-width-percent:0;mso-height-percent:0;mso-width-relative:margin;mso-height-relative:margin;v-text-anchor:middle" o:spid="_x0000_s1026" filled="f" stroked="f" strokeweight="1pt" w14:anchorId="3E67E7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">
              <w10:wrap type="square" anchorx="page" anchory="page"/>
            </v:rect>
          </w:pict>
        </mc:Fallback>
      </mc:AlternateContent>
    </w:r>
    <w:r w:rsidR="00F67A5B">
      <w:rPr>
        <w:noProof/>
      </w:rPr>
      <mc:AlternateContent>
        <mc:Choice Requires="wps">
          <w:drawing>
            <wp:anchor distT="0" distB="0" distL="114300" distR="114300" simplePos="0" relativeHeight="251658242" behindDoc="1" locked="0" layoutInCell="1" allowOverlap="1" wp14:anchorId="0072D19D" wp14:editId="4FE01B72">
              <wp:simplePos x="0" y="0"/>
              <wp:positionH relativeFrom="page">
                <wp:align>left</wp:align>
              </wp:positionH>
              <wp:positionV relativeFrom="page">
                <wp:align>top</wp:align>
              </wp:positionV>
              <wp:extent cx="88592406" cy="35999166"/>
              <wp:effectExtent l="0" t="0" r="2540" b="0"/>
              <wp:wrapNone/>
              <wp:docPr id="8" name="Bakgrun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88592406" cy="3599916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xmlns:asvg="http://schemas.microsoft.com/office/drawing/2016/SVG/main" xmlns:pic="http://schemas.openxmlformats.org/drawingml/2006/picture" xmlns:a="http://schemas.openxmlformats.org/drawingml/2006/main" xmlns:arto="http://schemas.microsoft.com/office/word/2006/arto">
          <w:pict w14:anchorId="4E63B54F">
            <v:rect id="Bakgrunn" style="position:absolute;margin-left:0;margin-top:0;width:6975.8pt;height:2834.6pt;z-index:-251652096;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spid="_x0000_s1026" fillcolor="#b7dc8f [3204]" stroked="f" strokeweight="1pt" w14:anchorId="21E6C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">
              <o:lock v:ext="edit" aspectratio="t"/>
              <w10:wrap anchorx="page" anchory="page"/>
            </v:rect>
          </w:pict>
        </mc:Fallback>
      </mc:AlternateContent>
    </w:r>
    <w:r w:rsidR="00C81991" w:rsidRPr="00C81991">
      <w:rPr>
        <w:noProof/>
      </w:rPr>
      <w:drawing>
        <wp:anchor distT="0" distB="0" distL="114300" distR="114300" simplePos="0" relativeHeight="251658241" behindDoc="0" locked="0" layoutInCell="1" allowOverlap="1" wp14:anchorId="6389D315" wp14:editId="3973BCCC">
          <wp:simplePos x="0" y="0"/>
          <wp:positionH relativeFrom="page">
            <wp:posOffset>6531429</wp:posOffset>
          </wp:positionH>
          <wp:positionV relativeFrom="page">
            <wp:posOffset>391886</wp:posOffset>
          </wp:positionV>
          <wp:extent cx="644400" cy="457562"/>
          <wp:effectExtent l="0" t="0" r="0" b="0"/>
          <wp:wrapNone/>
          <wp:docPr id="20" name="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1">
                    <a:extLst>
                      <a:ext uri="{96DAC541-7B7A-43D3-8B79-37D633B846F1}">
                        <asvg:svgBlip xmlns:asvg="http://schemas.microsoft.com/office/drawing/2016/SVG/main" r:embed="rId2"/>
                      </a:ext>
                    </a:extLst>
                  </a:blip>
                  <a:stretch>
                    <a:fillRect/>
                  </a:stretch>
                </pic:blipFill>
                <pic:spPr>
                  <a:xfrm>
                    <a:off x="0" y="0"/>
                    <a:ext cx="644400" cy="457562"/>
                  </a:xfrm>
                  <a:prstGeom prst="rect">
                    <a:avLst/>
                  </a:prstGeom>
                </pic:spPr>
              </pic:pic>
            </a:graphicData>
          </a:graphic>
          <wp14:sizeRelH relativeFrom="margin">
            <wp14:pctWidth>0</wp14:pctWidth>
          </wp14:sizeRelH>
          <wp14:sizeRelV relativeFrom="margin">
            <wp14:pctHeight>0</wp14:pctHeight>
          </wp14:sizeRelV>
        </wp:anchor>
      </w:drawing>
    </w:r>
    <w:r w:rsidR="00C81991" w:rsidRPr="00C81991">
      <w:rPr>
        <w:noProof/>
      </w:rPr>
      <w:drawing>
        <wp:anchor distT="0" distB="0" distL="114300" distR="114300" simplePos="0" relativeHeight="251658240" behindDoc="0" locked="0" layoutInCell="1" allowOverlap="1" wp14:anchorId="281EB4BA" wp14:editId="3D081C83">
          <wp:simplePos x="0" y="0"/>
          <wp:positionH relativeFrom="page">
            <wp:posOffset>391795</wp:posOffset>
          </wp:positionH>
          <wp:positionV relativeFrom="page">
            <wp:posOffset>391795</wp:posOffset>
          </wp:positionV>
          <wp:extent cx="572135" cy="457200"/>
          <wp:effectExtent l="0" t="0" r="0" b="0"/>
          <wp:wrapNone/>
          <wp:docPr id="21" name="Navnetre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3">
                    <a:extLst>
                      <a:ext uri="{96DAC541-7B7A-43D3-8B79-37D633B846F1}">
                        <asvg:svgBlip xmlns:asvg="http://schemas.microsoft.com/office/drawing/2016/SVG/main" r:embed="rId4"/>
                      </a:ext>
                    </a:extLst>
                  </a:blip>
                  <a:stretch>
                    <a:fillRect/>
                  </a:stretch>
                </pic:blipFill>
                <pic:spPr>
                  <a:xfrm>
                    <a:off x="0" y="0"/>
                    <a:ext cx="572135" cy="457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974E0" w14:textId="77777777" w:rsidR="00F03374" w:rsidRDefault="00F03374">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623D6" w14:textId="77777777" w:rsidR="002C1CAC" w:rsidRDefault="002C1CAC">
    <w:pPr>
      <w:pStyle w:val="Topptekst"/>
    </w:pPr>
    <w:r w:rsidRPr="002C1CAC">
      <w:rPr>
        <w:noProof/>
      </w:rPr>
      <w:drawing>
        <wp:anchor distT="0" distB="0" distL="114300" distR="114300" simplePos="0" relativeHeight="251658244" behindDoc="0" locked="0" layoutInCell="1" allowOverlap="1" wp14:anchorId="7B3A985D" wp14:editId="11F432A1">
          <wp:simplePos x="0" y="0"/>
          <wp:positionH relativeFrom="page">
            <wp:posOffset>392430</wp:posOffset>
          </wp:positionH>
          <wp:positionV relativeFrom="page">
            <wp:posOffset>392430</wp:posOffset>
          </wp:positionV>
          <wp:extent cx="572400" cy="457412"/>
          <wp:effectExtent l="0" t="0" r="0" b="0"/>
          <wp:wrapNone/>
          <wp:docPr id="5" name="Navnetre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1">
                    <a:extLst>
                      <a:ext uri="{96DAC541-7B7A-43D3-8B79-37D633B846F1}">
                        <asvg:svgBlip xmlns:asvg="http://schemas.microsoft.com/office/drawing/2016/SVG/main" r:embed="rId2"/>
                      </a:ext>
                    </a:extLst>
                  </a:blip>
                  <a:stretch>
                    <a:fillRect/>
                  </a:stretch>
                </pic:blipFill>
                <pic:spPr>
                  <a:xfrm>
                    <a:off x="0" y="0"/>
                    <a:ext cx="572400" cy="457412"/>
                  </a:xfrm>
                  <a:prstGeom prst="rect">
                    <a:avLst/>
                  </a:prstGeom>
                </pic:spPr>
              </pic:pic>
            </a:graphicData>
          </a:graphic>
          <wp14:sizeRelH relativeFrom="margin">
            <wp14:pctWidth>0</wp14:pctWidth>
          </wp14:sizeRelH>
          <wp14:sizeRelV relativeFrom="margin">
            <wp14:pctHeight>0</wp14:pctHeight>
          </wp14:sizeRelV>
        </wp:anchor>
      </w:drawing>
    </w:r>
    <w:r w:rsidRPr="002C1CAC">
      <w:rPr>
        <w:noProof/>
      </w:rPr>
      <w:drawing>
        <wp:anchor distT="0" distB="0" distL="114300" distR="114300" simplePos="0" relativeHeight="251658245" behindDoc="0" locked="0" layoutInCell="1" allowOverlap="1" wp14:anchorId="6047144A" wp14:editId="21E257DE">
          <wp:simplePos x="0" y="0"/>
          <wp:positionH relativeFrom="page">
            <wp:posOffset>6530975</wp:posOffset>
          </wp:positionH>
          <wp:positionV relativeFrom="page">
            <wp:posOffset>392430</wp:posOffset>
          </wp:positionV>
          <wp:extent cx="644400" cy="457562"/>
          <wp:effectExtent l="0" t="0" r="0" b="0"/>
          <wp:wrapNone/>
          <wp:docPr id="9" name="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3">
                    <a:extLst>
                      <a:ext uri="{96DAC541-7B7A-43D3-8B79-37D633B846F1}">
                        <asvg:svgBlip xmlns:asvg="http://schemas.microsoft.com/office/drawing/2016/SVG/main" r:embed="rId4"/>
                      </a:ext>
                    </a:extLst>
                  </a:blip>
                  <a:stretch>
                    <a:fillRect/>
                  </a:stretch>
                </pic:blipFill>
                <pic:spPr>
                  <a:xfrm>
                    <a:off x="0" y="0"/>
                    <a:ext cx="644400" cy="457562"/>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3" behindDoc="1" locked="0" layoutInCell="1" allowOverlap="1" wp14:anchorId="0351923B" wp14:editId="6B6385D9">
              <wp:simplePos x="0" y="0"/>
              <wp:positionH relativeFrom="page">
                <wp:align>left</wp:align>
              </wp:positionH>
              <wp:positionV relativeFrom="page">
                <wp:align>top</wp:align>
              </wp:positionV>
              <wp:extent cx="88594458" cy="36000000"/>
              <wp:effectExtent l="0" t="0" r="2540" b="0"/>
              <wp:wrapNone/>
              <wp:docPr id="12" name="Bakgrun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88594458" cy="36000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xmlns:asvg="http://schemas.microsoft.com/office/drawing/2016/SVG/main" xmlns:pic="http://schemas.openxmlformats.org/drawingml/2006/picture" xmlns:a="http://schemas.openxmlformats.org/drawingml/2006/main" xmlns:arto="http://schemas.microsoft.com/office/word/2006/arto">
          <w:pict w14:anchorId="5A824E7C">
            <v:rect id="Bakgrunn" style="position:absolute;margin-left:0;margin-top:0;width:6975.95pt;height:2834.65pt;z-index:-251650048;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spid="_x0000_s1026" fillcolor="#b7dc8f [3204]" stroked="f" strokeweight="1pt" w14:anchorId="033AD2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">
              <o:lock v:ext="edit" aspectratio="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1E92D" w14:textId="77777777" w:rsidR="009C73D2" w:rsidRDefault="009C73D2" w:rsidP="009C1287">
    <w:pPr>
      <w:pStyle w:val="Topptekst"/>
    </w:pPr>
    <w:r w:rsidRPr="00C81991">
      <w:rPr>
        <w:noProof/>
      </w:rPr>
      <w:drawing>
        <wp:anchor distT="0" distB="0" distL="114300" distR="114300" simplePos="0" relativeHeight="251658247" behindDoc="0" locked="0" layoutInCell="1" allowOverlap="1" wp14:anchorId="6412BA50" wp14:editId="3D826FCC">
          <wp:simplePos x="0" y="0"/>
          <wp:positionH relativeFrom="page">
            <wp:posOffset>6531429</wp:posOffset>
          </wp:positionH>
          <wp:positionV relativeFrom="page">
            <wp:posOffset>391886</wp:posOffset>
          </wp:positionV>
          <wp:extent cx="644400" cy="457562"/>
          <wp:effectExtent l="0" t="0" r="0" b="0"/>
          <wp:wrapNone/>
          <wp:docPr id="1854904327" name="Grafikk 185490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1">
                    <a:extLst>
                      <a:ext uri="{96DAC541-7B7A-43D3-8B79-37D633B846F1}">
                        <asvg:svgBlip xmlns:asvg="http://schemas.microsoft.com/office/drawing/2016/SVG/main" r:embed="rId2"/>
                      </a:ext>
                    </a:extLst>
                  </a:blip>
                  <a:stretch>
                    <a:fillRect/>
                  </a:stretch>
                </pic:blipFill>
                <pic:spPr>
                  <a:xfrm>
                    <a:off x="0" y="0"/>
                    <a:ext cx="644400" cy="457562"/>
                  </a:xfrm>
                  <a:prstGeom prst="rect">
                    <a:avLst/>
                  </a:prstGeom>
                </pic:spPr>
              </pic:pic>
            </a:graphicData>
          </a:graphic>
          <wp14:sizeRelH relativeFrom="margin">
            <wp14:pctWidth>0</wp14:pctWidth>
          </wp14:sizeRelH>
          <wp14:sizeRelV relativeFrom="margin">
            <wp14:pctHeight>0</wp14:pctHeight>
          </wp14:sizeRelV>
        </wp:anchor>
      </w:drawing>
    </w:r>
    <w:r w:rsidRPr="00C81991">
      <w:rPr>
        <w:noProof/>
      </w:rPr>
      <w:drawing>
        <wp:anchor distT="0" distB="0" distL="114300" distR="114300" simplePos="0" relativeHeight="251658246" behindDoc="0" locked="0" layoutInCell="1" allowOverlap="1" wp14:anchorId="5007ABB1" wp14:editId="5152832F">
          <wp:simplePos x="0" y="0"/>
          <wp:positionH relativeFrom="page">
            <wp:posOffset>391795</wp:posOffset>
          </wp:positionH>
          <wp:positionV relativeFrom="page">
            <wp:posOffset>391795</wp:posOffset>
          </wp:positionV>
          <wp:extent cx="572135" cy="457200"/>
          <wp:effectExtent l="0" t="0" r="0" b="0"/>
          <wp:wrapNone/>
          <wp:docPr id="553327754" name="Grafikk 55332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3">
                    <a:extLst>
                      <a:ext uri="{96DAC541-7B7A-43D3-8B79-37D633B846F1}">
                        <asvg:svgBlip xmlns:asvg="http://schemas.microsoft.com/office/drawing/2016/SVG/main" r:embed="rId4"/>
                      </a:ext>
                    </a:extLst>
                  </a:blip>
                  <a:stretch>
                    <a:fillRect/>
                  </a:stretch>
                </pic:blipFill>
                <pic:spPr>
                  <a:xfrm>
                    <a:off x="0" y="0"/>
                    <a:ext cx="572135" cy="457200"/>
                  </a:xfrm>
                  <a:prstGeom prst="rect">
                    <a:avLst/>
                  </a:prstGeom>
                </pic:spPr>
              </pic:pic>
            </a:graphicData>
          </a:graphic>
          <wp14:sizeRelH relativeFrom="margin">
            <wp14:pctWidth>0</wp14:pctWidth>
          </wp14:sizeRelH>
          <wp14:sizeRelV relativeFrom="margin">
            <wp14:pctHeight>0</wp14:pctHeight>
          </wp14:sizeRelV>
        </wp:anchor>
      </w:drawing>
    </w:r>
  </w:p>
  <w:p w14:paraId="23D2D026" w14:textId="77777777" w:rsidR="008D470D" w:rsidRDefault="008D47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61E2F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3C4E1A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F6A1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98431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DD0596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D2E22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45A8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D6F22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0026C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6A1E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6C1F04"/>
    <w:multiLevelType w:val="hybridMultilevel"/>
    <w:tmpl w:val="38046C3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0B684A17"/>
    <w:multiLevelType w:val="hybridMultilevel"/>
    <w:tmpl w:val="1EAE4ED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117F6731"/>
    <w:multiLevelType w:val="hybridMultilevel"/>
    <w:tmpl w:val="E1DC50A2"/>
    <w:lvl w:ilvl="0" w:tplc="04140001">
      <w:start w:val="1"/>
      <w:numFmt w:val="bullet"/>
      <w:lvlText w:val=""/>
      <w:lvlJc w:val="left"/>
      <w:pPr>
        <w:tabs>
          <w:tab w:val="num" w:pos="720"/>
        </w:tabs>
        <w:ind w:left="720" w:hanging="360"/>
      </w:pPr>
      <w:rPr>
        <w:rFonts w:ascii="Symbol" w:hAnsi="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CF673E"/>
    <w:multiLevelType w:val="hybridMultilevel"/>
    <w:tmpl w:val="E04416F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F454DF1"/>
    <w:multiLevelType w:val="hybridMultilevel"/>
    <w:tmpl w:val="D25EE5CA"/>
    <w:lvl w:ilvl="0" w:tplc="B89CDF46">
      <w:start w:val="3"/>
      <w:numFmt w:val="bullet"/>
      <w:lvlText w:val=""/>
      <w:lvlJc w:val="left"/>
      <w:pPr>
        <w:ind w:left="1080" w:hanging="360"/>
      </w:pPr>
      <w:rPr>
        <w:rFonts w:ascii="Symbol" w:eastAsiaTheme="minorHAnsi" w:hAnsi="Symbol" w:cstheme="minorBidi"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5" w15:restartNumberingAfterBreak="0">
    <w:nsid w:val="38782025"/>
    <w:multiLevelType w:val="multilevel"/>
    <w:tmpl w:val="E4DA0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882455"/>
    <w:multiLevelType w:val="hybridMultilevel"/>
    <w:tmpl w:val="271A5A3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AD4269C"/>
    <w:multiLevelType w:val="hybridMultilevel"/>
    <w:tmpl w:val="B5F632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DDE203A"/>
    <w:multiLevelType w:val="multilevel"/>
    <w:tmpl w:val="09FA0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E36862"/>
    <w:multiLevelType w:val="hybridMultilevel"/>
    <w:tmpl w:val="8A3EE9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F880AD6"/>
    <w:multiLevelType w:val="hybridMultilevel"/>
    <w:tmpl w:val="FB08ED7C"/>
    <w:lvl w:ilvl="0" w:tplc="B89CDF46">
      <w:start w:val="3"/>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F9049D9"/>
    <w:multiLevelType w:val="multilevel"/>
    <w:tmpl w:val="FD4C086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04A1DB0"/>
    <w:multiLevelType w:val="hybridMultilevel"/>
    <w:tmpl w:val="87F64FBA"/>
    <w:lvl w:ilvl="0" w:tplc="B89CDF46">
      <w:start w:val="3"/>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457430EB"/>
    <w:multiLevelType w:val="hybridMultilevel"/>
    <w:tmpl w:val="D27096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9435EA1"/>
    <w:multiLevelType w:val="hybridMultilevel"/>
    <w:tmpl w:val="2F9CFB2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4A026E65"/>
    <w:multiLevelType w:val="hybridMultilevel"/>
    <w:tmpl w:val="380C6FF6"/>
    <w:lvl w:ilvl="0" w:tplc="157A42CE">
      <w:start w:val="3"/>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4DBF68B8"/>
    <w:multiLevelType w:val="multilevel"/>
    <w:tmpl w:val="DBD068BC"/>
    <w:lvl w:ilvl="0">
      <w:start w:val="1"/>
      <w:numFmt w:val="bullet"/>
      <w:lvlText w:val=""/>
      <w:lvlJc w:val="left"/>
      <w:pPr>
        <w:ind w:left="692" w:hanging="692"/>
      </w:pPr>
      <w:rPr>
        <w:rFonts w:ascii="Symbol" w:hAnsi="Symbol" w:hint="default"/>
      </w:rPr>
    </w:lvl>
    <w:lvl w:ilvl="1">
      <w:start w:val="1"/>
      <w:numFmt w:val="bullet"/>
      <w:lvlText w:val="­"/>
      <w:lvlJc w:val="left"/>
      <w:pPr>
        <w:ind w:left="1383" w:hanging="691"/>
      </w:pPr>
      <w:rPr>
        <w:rFonts w:ascii="Avenir Next LT Pro" w:hAnsi="Avenir Next LT Pro" w:hint="default"/>
      </w:rPr>
    </w:lvl>
    <w:lvl w:ilvl="2">
      <w:start w:val="1"/>
      <w:numFmt w:val="bullet"/>
      <w:lvlText w:val="◦"/>
      <w:lvlJc w:val="left"/>
      <w:pPr>
        <w:tabs>
          <w:tab w:val="num" w:pos="2075"/>
        </w:tabs>
        <w:ind w:left="2075" w:hanging="692"/>
      </w:pPr>
      <w:rPr>
        <w:rFonts w:ascii="Century Gothic" w:hAnsi="Century Gothic"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28B740E"/>
    <w:multiLevelType w:val="multilevel"/>
    <w:tmpl w:val="2788E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73A11F3"/>
    <w:multiLevelType w:val="multilevel"/>
    <w:tmpl w:val="9678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97610C"/>
    <w:multiLevelType w:val="multilevel"/>
    <w:tmpl w:val="BDB0B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E1081E"/>
    <w:multiLevelType w:val="multilevel"/>
    <w:tmpl w:val="1F16E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AD1EEB"/>
    <w:multiLevelType w:val="multilevel"/>
    <w:tmpl w:val="932A5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28F55C8"/>
    <w:multiLevelType w:val="multilevel"/>
    <w:tmpl w:val="23B66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49C0CA7"/>
    <w:multiLevelType w:val="multilevel"/>
    <w:tmpl w:val="EE140596"/>
    <w:lvl w:ilvl="0">
      <w:start w:val="1"/>
      <w:numFmt w:val="decimal"/>
      <w:pStyle w:val="Overskrift1"/>
      <w:lvlText w:val="%1."/>
      <w:lvlJc w:val="left"/>
      <w:pPr>
        <w:tabs>
          <w:tab w:val="num" w:pos="709"/>
        </w:tabs>
        <w:ind w:left="709" w:hanging="709"/>
      </w:pPr>
      <w:rPr>
        <w:rFonts w:hint="default"/>
      </w:rPr>
    </w:lvl>
    <w:lvl w:ilvl="1">
      <w:start w:val="1"/>
      <w:numFmt w:val="decimal"/>
      <w:pStyle w:val="Overskrift2"/>
      <w:suff w:val="space"/>
      <w:lvlText w:val="%1.%2."/>
      <w:lvlJc w:val="left"/>
      <w:pPr>
        <w:ind w:left="709" w:hanging="709"/>
      </w:pPr>
      <w:rPr>
        <w:rFonts w:hint="default"/>
      </w:rPr>
    </w:lvl>
    <w:lvl w:ilvl="2">
      <w:start w:val="1"/>
      <w:numFmt w:val="decimal"/>
      <w:pStyle w:val="Overskrift3"/>
      <w:suff w:val="space"/>
      <w:lvlText w:val="%1.%2.%3."/>
      <w:lvlJc w:val="left"/>
      <w:pPr>
        <w:ind w:left="1080" w:hanging="1080"/>
      </w:pPr>
      <w:rPr>
        <w:rFonts w:hint="default"/>
      </w:rPr>
    </w:lvl>
    <w:lvl w:ilvl="3">
      <w:start w:val="1"/>
      <w:numFmt w:val="decimal"/>
      <w:pStyle w:val="Overskrift4"/>
      <w:suff w:val="space"/>
      <w:lvlText w:val="%1.%2.%3.%4"/>
      <w:lvlJc w:val="left"/>
      <w:pPr>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6ADA7E8D"/>
    <w:multiLevelType w:val="multilevel"/>
    <w:tmpl w:val="7344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26645C"/>
    <w:multiLevelType w:val="hybridMultilevel"/>
    <w:tmpl w:val="0A3CDDA4"/>
    <w:lvl w:ilvl="0" w:tplc="136C8E5C">
      <w:numFmt w:val="bullet"/>
      <w:lvlText w:val="•"/>
      <w:lvlJc w:val="left"/>
      <w:pPr>
        <w:ind w:left="1065" w:hanging="705"/>
      </w:pPr>
      <w:rPr>
        <w:rFonts w:ascii="Avenir Next LT Pro" w:eastAsiaTheme="minorHAnsi" w:hAnsi="Avenir Next LT Pro"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75FA3F63"/>
    <w:multiLevelType w:val="multilevel"/>
    <w:tmpl w:val="D08E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6BD0525"/>
    <w:multiLevelType w:val="multilevel"/>
    <w:tmpl w:val="5E96F6CA"/>
    <w:lvl w:ilvl="0">
      <w:start w:val="1"/>
      <w:numFmt w:val="decimal"/>
      <w:lvlText w:val="%1"/>
      <w:lvlJc w:val="left"/>
      <w:pPr>
        <w:ind w:left="0" w:firstLine="0"/>
      </w:pPr>
      <w:rPr>
        <w:rFonts w:ascii="Arial" w:hAnsi="Arial" w:hint="default"/>
        <w:b w:val="0"/>
        <w:bCs w:val="0"/>
        <w:i w:val="0"/>
        <w:iCs w:val="0"/>
        <w:caps w:val="0"/>
        <w:smallCaps w:val="0"/>
        <w:strike w:val="0"/>
        <w:dstrike w:val="0"/>
        <w:noProof w:val="0"/>
        <w:vanish w:val="0"/>
        <w:color w:val="1D3C34" w:themeColor="accent2"/>
        <w:spacing w:val="0"/>
        <w:kern w:val="0"/>
        <w:position w:val="0"/>
        <w:sz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67" w:hanging="567"/>
      </w:pPr>
      <w:rPr>
        <w:rFonts w:ascii="Arial" w:hAnsi="Arial" w:hint="default"/>
        <w:b/>
        <w:bCs w:val="0"/>
        <w:i w:val="0"/>
        <w:iCs w:val="0"/>
        <w:caps w:val="0"/>
        <w:smallCaps w:val="0"/>
        <w:strike w:val="0"/>
        <w:dstrike w:val="0"/>
        <w:noProof w:val="0"/>
        <w:vanish w:val="0"/>
        <w:color w:val="1D3C34" w:themeColor="accent2"/>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09" w:hanging="709"/>
      </w:pPr>
      <w:rPr>
        <w:rFonts w:ascii="Arial" w:hAnsi="Arial" w:hint="default"/>
        <w:b/>
        <w:bCs w:val="0"/>
        <w:i w:val="0"/>
        <w:iCs w:val="0"/>
        <w:caps w:val="0"/>
        <w:smallCaps w:val="0"/>
        <w:strike w:val="0"/>
        <w:dstrike w:val="0"/>
        <w:noProof w:val="0"/>
        <w:vanish w:val="0"/>
        <w:color w:val="1D3C34" w:themeColor="accent2"/>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51" w:hanging="851"/>
      </w:pPr>
      <w:rPr>
        <w:rFonts w:ascii="Arial" w:hAnsi="Arial" w:hint="default"/>
        <w:b w:val="0"/>
        <w:i/>
        <w:color w:val="1D3C34" w:themeColor="text2"/>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273367425">
    <w:abstractNumId w:val="33"/>
  </w:num>
  <w:num w:numId="2" w16cid:durableId="197945926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343460">
    <w:abstractNumId w:val="8"/>
  </w:num>
  <w:num w:numId="4" w16cid:durableId="203056796">
    <w:abstractNumId w:val="3"/>
  </w:num>
  <w:num w:numId="5" w16cid:durableId="1378820262">
    <w:abstractNumId w:val="2"/>
  </w:num>
  <w:num w:numId="6" w16cid:durableId="1236009601">
    <w:abstractNumId w:val="1"/>
  </w:num>
  <w:num w:numId="7" w16cid:durableId="1937135574">
    <w:abstractNumId w:val="0"/>
  </w:num>
  <w:num w:numId="8" w16cid:durableId="541215483">
    <w:abstractNumId w:val="9"/>
  </w:num>
  <w:num w:numId="9" w16cid:durableId="209537095">
    <w:abstractNumId w:val="7"/>
  </w:num>
  <w:num w:numId="10" w16cid:durableId="264776251">
    <w:abstractNumId w:val="6"/>
  </w:num>
  <w:num w:numId="11" w16cid:durableId="1888911274">
    <w:abstractNumId w:val="5"/>
  </w:num>
  <w:num w:numId="12" w16cid:durableId="363680705">
    <w:abstractNumId w:val="4"/>
  </w:num>
  <w:num w:numId="13" w16cid:durableId="1853641965">
    <w:abstractNumId w:val="26"/>
  </w:num>
  <w:num w:numId="14" w16cid:durableId="1429276236">
    <w:abstractNumId w:val="16"/>
  </w:num>
  <w:num w:numId="15" w16cid:durableId="799148145">
    <w:abstractNumId w:val="37"/>
  </w:num>
  <w:num w:numId="16" w16cid:durableId="371812013">
    <w:abstractNumId w:val="21"/>
  </w:num>
  <w:num w:numId="17" w16cid:durableId="1167013723">
    <w:abstractNumId w:val="12"/>
  </w:num>
  <w:num w:numId="18" w16cid:durableId="1793553711">
    <w:abstractNumId w:val="24"/>
  </w:num>
  <w:num w:numId="19" w16cid:durableId="1529222641">
    <w:abstractNumId w:val="19"/>
  </w:num>
  <w:num w:numId="20" w16cid:durableId="1789080163">
    <w:abstractNumId w:val="13"/>
  </w:num>
  <w:num w:numId="21" w16cid:durableId="708455109">
    <w:abstractNumId w:val="10"/>
  </w:num>
  <w:num w:numId="22" w16cid:durableId="1565948407">
    <w:abstractNumId w:val="17"/>
  </w:num>
  <w:num w:numId="23" w16cid:durableId="149374089">
    <w:abstractNumId w:val="11"/>
  </w:num>
  <w:num w:numId="24" w16cid:durableId="908148825">
    <w:abstractNumId w:val="23"/>
  </w:num>
  <w:num w:numId="25" w16cid:durableId="1174109999">
    <w:abstractNumId w:val="35"/>
  </w:num>
  <w:num w:numId="26" w16cid:durableId="842938608">
    <w:abstractNumId w:val="25"/>
  </w:num>
  <w:num w:numId="27" w16cid:durableId="1654023440">
    <w:abstractNumId w:val="20"/>
  </w:num>
  <w:num w:numId="28" w16cid:durableId="825710254">
    <w:abstractNumId w:val="14"/>
  </w:num>
  <w:num w:numId="29" w16cid:durableId="66466126">
    <w:abstractNumId w:val="22"/>
  </w:num>
  <w:num w:numId="30" w16cid:durableId="1207571529">
    <w:abstractNumId w:val="18"/>
  </w:num>
  <w:num w:numId="31" w16cid:durableId="916133691">
    <w:abstractNumId w:val="34"/>
  </w:num>
  <w:num w:numId="32" w16cid:durableId="455416068">
    <w:abstractNumId w:val="31"/>
  </w:num>
  <w:num w:numId="33" w16cid:durableId="1945528963">
    <w:abstractNumId w:val="36"/>
  </w:num>
  <w:num w:numId="34" w16cid:durableId="754664464">
    <w:abstractNumId w:val="30"/>
  </w:num>
  <w:num w:numId="35" w16cid:durableId="691303810">
    <w:abstractNumId w:val="32"/>
  </w:num>
  <w:num w:numId="36" w16cid:durableId="258484418">
    <w:abstractNumId w:val="27"/>
  </w:num>
  <w:num w:numId="37" w16cid:durableId="1121921698">
    <w:abstractNumId w:val="28"/>
  </w:num>
  <w:num w:numId="38" w16cid:durableId="85540816">
    <w:abstractNumId w:val="15"/>
  </w:num>
  <w:num w:numId="39" w16cid:durableId="10661472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displayBackgroundShape/>
  <w:embedTrueTypeFonts/>
  <w:embedSystemFont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3BC"/>
    <w:rsid w:val="00024AA4"/>
    <w:rsid w:val="0003013C"/>
    <w:rsid w:val="000330BC"/>
    <w:rsid w:val="000412B3"/>
    <w:rsid w:val="000436F7"/>
    <w:rsid w:val="000440F8"/>
    <w:rsid w:val="00046159"/>
    <w:rsid w:val="00057BBC"/>
    <w:rsid w:val="000633BC"/>
    <w:rsid w:val="00074FDA"/>
    <w:rsid w:val="00083404"/>
    <w:rsid w:val="00092194"/>
    <w:rsid w:val="00097882"/>
    <w:rsid w:val="000A71F1"/>
    <w:rsid w:val="000B1EAA"/>
    <w:rsid w:val="000B2536"/>
    <w:rsid w:val="000C1C64"/>
    <w:rsid w:val="000D5C0A"/>
    <w:rsid w:val="00120693"/>
    <w:rsid w:val="001305BB"/>
    <w:rsid w:val="00131636"/>
    <w:rsid w:val="00143F77"/>
    <w:rsid w:val="00164845"/>
    <w:rsid w:val="001676BD"/>
    <w:rsid w:val="0018588A"/>
    <w:rsid w:val="001A0813"/>
    <w:rsid w:val="001A093C"/>
    <w:rsid w:val="001A1009"/>
    <w:rsid w:val="001B7A1E"/>
    <w:rsid w:val="001E5EE9"/>
    <w:rsid w:val="0020656B"/>
    <w:rsid w:val="00230BB9"/>
    <w:rsid w:val="00232AB0"/>
    <w:rsid w:val="0023626D"/>
    <w:rsid w:val="00256529"/>
    <w:rsid w:val="00271EF4"/>
    <w:rsid w:val="00290296"/>
    <w:rsid w:val="0029345C"/>
    <w:rsid w:val="00294B3B"/>
    <w:rsid w:val="002A2327"/>
    <w:rsid w:val="002A29E3"/>
    <w:rsid w:val="002B071A"/>
    <w:rsid w:val="002C11BE"/>
    <w:rsid w:val="002C15DD"/>
    <w:rsid w:val="002C1CAC"/>
    <w:rsid w:val="002D0809"/>
    <w:rsid w:val="002E12BC"/>
    <w:rsid w:val="002E29AF"/>
    <w:rsid w:val="002F5D75"/>
    <w:rsid w:val="00300628"/>
    <w:rsid w:val="00313810"/>
    <w:rsid w:val="00316D27"/>
    <w:rsid w:val="00320EDA"/>
    <w:rsid w:val="00321E56"/>
    <w:rsid w:val="00323D5E"/>
    <w:rsid w:val="00330360"/>
    <w:rsid w:val="00344285"/>
    <w:rsid w:val="00351537"/>
    <w:rsid w:val="0035485F"/>
    <w:rsid w:val="0035596A"/>
    <w:rsid w:val="00361B29"/>
    <w:rsid w:val="00376920"/>
    <w:rsid w:val="00385AA2"/>
    <w:rsid w:val="003923F8"/>
    <w:rsid w:val="00397766"/>
    <w:rsid w:val="003A44C7"/>
    <w:rsid w:val="003A60EC"/>
    <w:rsid w:val="003B1C9E"/>
    <w:rsid w:val="003C1F68"/>
    <w:rsid w:val="003D15DB"/>
    <w:rsid w:val="003D5A12"/>
    <w:rsid w:val="003D6EB7"/>
    <w:rsid w:val="003F1577"/>
    <w:rsid w:val="003F58EA"/>
    <w:rsid w:val="004054FF"/>
    <w:rsid w:val="00406F82"/>
    <w:rsid w:val="00411527"/>
    <w:rsid w:val="004203E6"/>
    <w:rsid w:val="00443230"/>
    <w:rsid w:val="00443993"/>
    <w:rsid w:val="00455224"/>
    <w:rsid w:val="0045553D"/>
    <w:rsid w:val="00456014"/>
    <w:rsid w:val="00464EA8"/>
    <w:rsid w:val="00470E6F"/>
    <w:rsid w:val="004807C6"/>
    <w:rsid w:val="0049750F"/>
    <w:rsid w:val="00497C5A"/>
    <w:rsid w:val="004C3995"/>
    <w:rsid w:val="004C515A"/>
    <w:rsid w:val="004C6855"/>
    <w:rsid w:val="004D3759"/>
    <w:rsid w:val="004D437D"/>
    <w:rsid w:val="004D56AB"/>
    <w:rsid w:val="004E32AB"/>
    <w:rsid w:val="004E4ABB"/>
    <w:rsid w:val="004F0F2E"/>
    <w:rsid w:val="004F6EAA"/>
    <w:rsid w:val="00503AA4"/>
    <w:rsid w:val="00512DC8"/>
    <w:rsid w:val="00532682"/>
    <w:rsid w:val="005334EC"/>
    <w:rsid w:val="0057542B"/>
    <w:rsid w:val="00576F33"/>
    <w:rsid w:val="0058109E"/>
    <w:rsid w:val="00584C91"/>
    <w:rsid w:val="00585114"/>
    <w:rsid w:val="00591EA6"/>
    <w:rsid w:val="0059339A"/>
    <w:rsid w:val="005A168F"/>
    <w:rsid w:val="005A2944"/>
    <w:rsid w:val="005D1B95"/>
    <w:rsid w:val="005E4245"/>
    <w:rsid w:val="00607F62"/>
    <w:rsid w:val="00613F58"/>
    <w:rsid w:val="006306B1"/>
    <w:rsid w:val="00636EAD"/>
    <w:rsid w:val="00647193"/>
    <w:rsid w:val="00654581"/>
    <w:rsid w:val="00661C58"/>
    <w:rsid w:val="006641F0"/>
    <w:rsid w:val="00670E78"/>
    <w:rsid w:val="006859DB"/>
    <w:rsid w:val="006A1CAB"/>
    <w:rsid w:val="006B04E4"/>
    <w:rsid w:val="006C7153"/>
    <w:rsid w:val="006F3BA4"/>
    <w:rsid w:val="006F4970"/>
    <w:rsid w:val="006F58CE"/>
    <w:rsid w:val="006F7322"/>
    <w:rsid w:val="00705566"/>
    <w:rsid w:val="00715458"/>
    <w:rsid w:val="0072251C"/>
    <w:rsid w:val="00723DFF"/>
    <w:rsid w:val="00731C8E"/>
    <w:rsid w:val="007356EA"/>
    <w:rsid w:val="0074227D"/>
    <w:rsid w:val="00742347"/>
    <w:rsid w:val="00770C20"/>
    <w:rsid w:val="0077627C"/>
    <w:rsid w:val="0078556B"/>
    <w:rsid w:val="00787869"/>
    <w:rsid w:val="007911C6"/>
    <w:rsid w:val="007A33D8"/>
    <w:rsid w:val="007A463A"/>
    <w:rsid w:val="007A4D21"/>
    <w:rsid w:val="007C557F"/>
    <w:rsid w:val="007D0F2F"/>
    <w:rsid w:val="007D16A1"/>
    <w:rsid w:val="007D6D4B"/>
    <w:rsid w:val="007D717F"/>
    <w:rsid w:val="007F6B64"/>
    <w:rsid w:val="00810957"/>
    <w:rsid w:val="00820B1A"/>
    <w:rsid w:val="0082484A"/>
    <w:rsid w:val="00825CEF"/>
    <w:rsid w:val="008778DC"/>
    <w:rsid w:val="00893139"/>
    <w:rsid w:val="008B0A23"/>
    <w:rsid w:val="008B75C5"/>
    <w:rsid w:val="008C39E0"/>
    <w:rsid w:val="008D470D"/>
    <w:rsid w:val="008D47AC"/>
    <w:rsid w:val="008E1438"/>
    <w:rsid w:val="008F0140"/>
    <w:rsid w:val="008F08CE"/>
    <w:rsid w:val="008F5089"/>
    <w:rsid w:val="00902EC5"/>
    <w:rsid w:val="009123B1"/>
    <w:rsid w:val="009218A4"/>
    <w:rsid w:val="009268AC"/>
    <w:rsid w:val="00930C83"/>
    <w:rsid w:val="00933852"/>
    <w:rsid w:val="00960F7C"/>
    <w:rsid w:val="009623B2"/>
    <w:rsid w:val="00977B03"/>
    <w:rsid w:val="009860F4"/>
    <w:rsid w:val="00995187"/>
    <w:rsid w:val="009A1B6C"/>
    <w:rsid w:val="009A7250"/>
    <w:rsid w:val="009B1436"/>
    <w:rsid w:val="009B2B75"/>
    <w:rsid w:val="009B7764"/>
    <w:rsid w:val="009B7A39"/>
    <w:rsid w:val="009C1287"/>
    <w:rsid w:val="009C1BBD"/>
    <w:rsid w:val="009C73D2"/>
    <w:rsid w:val="009C79F0"/>
    <w:rsid w:val="009C7BEC"/>
    <w:rsid w:val="009E580C"/>
    <w:rsid w:val="00A17619"/>
    <w:rsid w:val="00A23EBF"/>
    <w:rsid w:val="00A310E8"/>
    <w:rsid w:val="00A46C37"/>
    <w:rsid w:val="00A65B5A"/>
    <w:rsid w:val="00A76AF7"/>
    <w:rsid w:val="00A97908"/>
    <w:rsid w:val="00AB0CB4"/>
    <w:rsid w:val="00AB4D0A"/>
    <w:rsid w:val="00AC17D7"/>
    <w:rsid w:val="00AE539F"/>
    <w:rsid w:val="00AE71FC"/>
    <w:rsid w:val="00AF08C0"/>
    <w:rsid w:val="00AF6771"/>
    <w:rsid w:val="00B06154"/>
    <w:rsid w:val="00B20E64"/>
    <w:rsid w:val="00B224A6"/>
    <w:rsid w:val="00B453AC"/>
    <w:rsid w:val="00B55F9F"/>
    <w:rsid w:val="00B65195"/>
    <w:rsid w:val="00B71A5D"/>
    <w:rsid w:val="00B7462D"/>
    <w:rsid w:val="00B77411"/>
    <w:rsid w:val="00B77FF4"/>
    <w:rsid w:val="00BB0DDB"/>
    <w:rsid w:val="00BC5EE7"/>
    <w:rsid w:val="00BD17F3"/>
    <w:rsid w:val="00BD2CC9"/>
    <w:rsid w:val="00BE787F"/>
    <w:rsid w:val="00BF103E"/>
    <w:rsid w:val="00BF3167"/>
    <w:rsid w:val="00C07390"/>
    <w:rsid w:val="00C25FDD"/>
    <w:rsid w:val="00C355AE"/>
    <w:rsid w:val="00C35BAE"/>
    <w:rsid w:val="00C4028C"/>
    <w:rsid w:val="00C560A2"/>
    <w:rsid w:val="00C72263"/>
    <w:rsid w:val="00C76CD1"/>
    <w:rsid w:val="00C80A44"/>
    <w:rsid w:val="00C81991"/>
    <w:rsid w:val="00C91309"/>
    <w:rsid w:val="00C91BB7"/>
    <w:rsid w:val="00C961E8"/>
    <w:rsid w:val="00C979B4"/>
    <w:rsid w:val="00CA7804"/>
    <w:rsid w:val="00CB2491"/>
    <w:rsid w:val="00CE179A"/>
    <w:rsid w:val="00CE2194"/>
    <w:rsid w:val="00CE5772"/>
    <w:rsid w:val="00D23C6E"/>
    <w:rsid w:val="00D31FED"/>
    <w:rsid w:val="00D37100"/>
    <w:rsid w:val="00D47514"/>
    <w:rsid w:val="00D716C8"/>
    <w:rsid w:val="00D8119C"/>
    <w:rsid w:val="00D82479"/>
    <w:rsid w:val="00D87860"/>
    <w:rsid w:val="00D90299"/>
    <w:rsid w:val="00DA46D6"/>
    <w:rsid w:val="00DB53F9"/>
    <w:rsid w:val="00DD49C8"/>
    <w:rsid w:val="00DE051B"/>
    <w:rsid w:val="00E00BB5"/>
    <w:rsid w:val="00E219EC"/>
    <w:rsid w:val="00E3497E"/>
    <w:rsid w:val="00E35A69"/>
    <w:rsid w:val="00E5375A"/>
    <w:rsid w:val="00E67C3F"/>
    <w:rsid w:val="00E87584"/>
    <w:rsid w:val="00E94D7E"/>
    <w:rsid w:val="00EC09F3"/>
    <w:rsid w:val="00ED0B92"/>
    <w:rsid w:val="00ED3739"/>
    <w:rsid w:val="00ED5C94"/>
    <w:rsid w:val="00EE4BF0"/>
    <w:rsid w:val="00EF02DB"/>
    <w:rsid w:val="00EF41AB"/>
    <w:rsid w:val="00EF53F8"/>
    <w:rsid w:val="00F03374"/>
    <w:rsid w:val="00F15885"/>
    <w:rsid w:val="00F2558F"/>
    <w:rsid w:val="00F424B1"/>
    <w:rsid w:val="00F427B3"/>
    <w:rsid w:val="00F42E89"/>
    <w:rsid w:val="00F53869"/>
    <w:rsid w:val="00F606E9"/>
    <w:rsid w:val="00F64636"/>
    <w:rsid w:val="00F67A5B"/>
    <w:rsid w:val="00F67C66"/>
    <w:rsid w:val="00F72F88"/>
    <w:rsid w:val="00F80ADA"/>
    <w:rsid w:val="00F94A75"/>
    <w:rsid w:val="00FA0256"/>
    <w:rsid w:val="00FB436E"/>
    <w:rsid w:val="00FC4B55"/>
    <w:rsid w:val="00FC76FE"/>
    <w:rsid w:val="00FD54C2"/>
    <w:rsid w:val="00FE504C"/>
    <w:rsid w:val="00FF49A8"/>
    <w:rsid w:val="15E8725E"/>
    <w:rsid w:val="265F23E0"/>
    <w:rsid w:val="2EC5C6E3"/>
    <w:rsid w:val="71DB3EC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B02366"/>
  <w15:chartTrackingRefBased/>
  <w15:docId w15:val="{3BAFEA0E-F646-42CD-9B45-2C040E94D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color w:val="1D3C34" w:themeColor="text2"/>
        <w:kern w:val="22"/>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23B1"/>
    <w:pPr>
      <w:spacing w:line="307" w:lineRule="auto"/>
    </w:pPr>
    <w:rPr>
      <w:kern w:val="18"/>
    </w:rPr>
  </w:style>
  <w:style w:type="paragraph" w:styleId="Overskrift1">
    <w:name w:val="heading 1"/>
    <w:basedOn w:val="Normal"/>
    <w:next w:val="Normal"/>
    <w:link w:val="Overskrift1Tegn"/>
    <w:uiPriority w:val="1"/>
    <w:qFormat/>
    <w:rsid w:val="001A1009"/>
    <w:pPr>
      <w:keepNext/>
      <w:keepLines/>
      <w:pageBreakBefore/>
      <w:numPr>
        <w:numId w:val="1"/>
      </w:numPr>
      <w:spacing w:after="590" w:line="250" w:lineRule="auto"/>
      <w:outlineLvl w:val="0"/>
    </w:pPr>
    <w:rPr>
      <w:rFonts w:asciiTheme="majorHAnsi" w:eastAsiaTheme="majorEastAsia" w:hAnsiTheme="majorHAnsi" w:cstheme="majorBidi"/>
      <w:sz w:val="40"/>
      <w:szCs w:val="40"/>
    </w:rPr>
  </w:style>
  <w:style w:type="paragraph" w:styleId="Overskrift2">
    <w:name w:val="heading 2"/>
    <w:basedOn w:val="Normal"/>
    <w:next w:val="Normal"/>
    <w:link w:val="Overskrift2Tegn"/>
    <w:uiPriority w:val="1"/>
    <w:unhideWhenUsed/>
    <w:qFormat/>
    <w:rsid w:val="0078556B"/>
    <w:pPr>
      <w:keepNext/>
      <w:keepLines/>
      <w:numPr>
        <w:ilvl w:val="1"/>
        <w:numId w:val="1"/>
      </w:numPr>
      <w:spacing w:before="340" w:after="380"/>
      <w:outlineLvl w:val="1"/>
    </w:pPr>
    <w:rPr>
      <w:rFonts w:asciiTheme="majorHAnsi" w:eastAsiaTheme="majorEastAsia" w:hAnsiTheme="majorHAnsi" w:cstheme="majorBidi"/>
      <w:sz w:val="28"/>
      <w:szCs w:val="28"/>
    </w:rPr>
  </w:style>
  <w:style w:type="paragraph" w:styleId="Overskrift3">
    <w:name w:val="heading 3"/>
    <w:basedOn w:val="Normal"/>
    <w:next w:val="Normal"/>
    <w:link w:val="Overskrift3Tegn"/>
    <w:uiPriority w:val="1"/>
    <w:unhideWhenUsed/>
    <w:qFormat/>
    <w:rsid w:val="00C80A44"/>
    <w:pPr>
      <w:keepNext/>
      <w:keepLines/>
      <w:numPr>
        <w:ilvl w:val="2"/>
        <w:numId w:val="1"/>
      </w:numPr>
      <w:spacing w:before="200" w:after="100"/>
      <w:ind w:left="686" w:hanging="686"/>
      <w:outlineLvl w:val="2"/>
    </w:pPr>
    <w:rPr>
      <w:rFonts w:asciiTheme="majorHAnsi" w:eastAsiaTheme="majorEastAsia" w:hAnsiTheme="majorHAnsi" w:cstheme="majorBidi"/>
      <w:sz w:val="24"/>
      <w:szCs w:val="24"/>
    </w:rPr>
  </w:style>
  <w:style w:type="paragraph" w:styleId="Overskrift4">
    <w:name w:val="heading 4"/>
    <w:basedOn w:val="Normal"/>
    <w:next w:val="Normal"/>
    <w:link w:val="Overskrift4Tegn"/>
    <w:uiPriority w:val="1"/>
    <w:unhideWhenUsed/>
    <w:qFormat/>
    <w:rsid w:val="00C80A44"/>
    <w:pPr>
      <w:keepNext/>
      <w:keepLines/>
      <w:numPr>
        <w:ilvl w:val="3"/>
        <w:numId w:val="1"/>
      </w:numPr>
      <w:spacing w:before="40"/>
      <w:ind w:left="811" w:hanging="811"/>
      <w:outlineLvl w:val="3"/>
    </w:pPr>
    <w:rPr>
      <w:rFonts w:asciiTheme="majorHAnsi" w:eastAsiaTheme="majorEastAsia" w:hAnsiTheme="majorHAnsi" w:cstheme="majorBidi"/>
      <w:i/>
      <w:iC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C81991"/>
    <w:pPr>
      <w:tabs>
        <w:tab w:val="center" w:pos="4513"/>
        <w:tab w:val="right" w:pos="9026"/>
      </w:tabs>
      <w:spacing w:line="240" w:lineRule="auto"/>
    </w:pPr>
  </w:style>
  <w:style w:type="character" w:customStyle="1" w:styleId="TopptekstTegn">
    <w:name w:val="Topptekst Tegn"/>
    <w:basedOn w:val="Standardskriftforavsnitt"/>
    <w:link w:val="Topptekst"/>
    <w:uiPriority w:val="99"/>
    <w:rsid w:val="00C81991"/>
  </w:style>
  <w:style w:type="paragraph" w:styleId="Bunntekst">
    <w:name w:val="footer"/>
    <w:basedOn w:val="Normal"/>
    <w:link w:val="BunntekstTegn"/>
    <w:uiPriority w:val="99"/>
    <w:unhideWhenUsed/>
    <w:rsid w:val="002C1CAC"/>
    <w:pPr>
      <w:tabs>
        <w:tab w:val="right" w:pos="9026"/>
      </w:tabs>
      <w:spacing w:line="240" w:lineRule="auto"/>
      <w:ind w:left="-1366" w:right="-1366"/>
    </w:pPr>
    <w:rPr>
      <w:spacing w:val="2"/>
      <w:sz w:val="18"/>
      <w:szCs w:val="18"/>
    </w:rPr>
  </w:style>
  <w:style w:type="character" w:customStyle="1" w:styleId="BunntekstTegn">
    <w:name w:val="Bunntekst Tegn"/>
    <w:basedOn w:val="Standardskriftforavsnitt"/>
    <w:link w:val="Bunntekst"/>
    <w:uiPriority w:val="99"/>
    <w:rsid w:val="002C1CAC"/>
    <w:rPr>
      <w:spacing w:val="2"/>
      <w:kern w:val="18"/>
      <w:sz w:val="18"/>
      <w:szCs w:val="18"/>
      <w:lang w:val="nb-NO"/>
    </w:rPr>
  </w:style>
  <w:style w:type="paragraph" w:styleId="Listeavsnitt">
    <w:name w:val="List Paragraph"/>
    <w:basedOn w:val="Normal"/>
    <w:uiPriority w:val="34"/>
    <w:rsid w:val="00AE71FC"/>
    <w:pPr>
      <w:ind w:left="720"/>
      <w:contextualSpacing/>
    </w:pPr>
  </w:style>
  <w:style w:type="character" w:customStyle="1" w:styleId="Overskrift1Tegn">
    <w:name w:val="Overskrift 1 Tegn"/>
    <w:basedOn w:val="Standardskriftforavsnitt"/>
    <w:link w:val="Overskrift1"/>
    <w:uiPriority w:val="9"/>
    <w:rsid w:val="001A1009"/>
    <w:rPr>
      <w:rFonts w:asciiTheme="majorHAnsi" w:eastAsiaTheme="majorEastAsia" w:hAnsiTheme="majorHAnsi" w:cstheme="majorBidi"/>
      <w:sz w:val="40"/>
      <w:szCs w:val="40"/>
    </w:rPr>
  </w:style>
  <w:style w:type="character" w:customStyle="1" w:styleId="Overskrift2Tegn">
    <w:name w:val="Overskrift 2 Tegn"/>
    <w:basedOn w:val="Standardskriftforavsnitt"/>
    <w:link w:val="Overskrift2"/>
    <w:uiPriority w:val="9"/>
    <w:rsid w:val="0078556B"/>
    <w:rPr>
      <w:rFonts w:asciiTheme="majorHAnsi" w:eastAsiaTheme="majorEastAsia" w:hAnsiTheme="majorHAnsi" w:cstheme="majorBidi"/>
      <w:sz w:val="28"/>
      <w:szCs w:val="28"/>
    </w:rPr>
  </w:style>
  <w:style w:type="character" w:customStyle="1" w:styleId="Overskrift3Tegn">
    <w:name w:val="Overskrift 3 Tegn"/>
    <w:basedOn w:val="Standardskriftforavsnitt"/>
    <w:link w:val="Overskrift3"/>
    <w:uiPriority w:val="9"/>
    <w:rsid w:val="00C80A44"/>
    <w:rPr>
      <w:rFonts w:asciiTheme="majorHAnsi" w:eastAsiaTheme="majorEastAsia" w:hAnsiTheme="majorHAnsi" w:cstheme="majorBidi"/>
      <w:kern w:val="18"/>
      <w:sz w:val="24"/>
      <w:szCs w:val="24"/>
    </w:rPr>
  </w:style>
  <w:style w:type="paragraph" w:customStyle="1" w:styleId="formaterie--overskrift2">
    <w:name w:val="formaterie -- overskrift 2"/>
    <w:basedOn w:val="Overskrift2"/>
    <w:next w:val="Normal"/>
    <w:rsid w:val="009B7764"/>
    <w:pPr>
      <w:numPr>
        <w:ilvl w:val="0"/>
        <w:numId w:val="0"/>
      </w:numPr>
      <w:spacing w:after="240"/>
    </w:pPr>
  </w:style>
  <w:style w:type="paragraph" w:customStyle="1" w:styleId="formaterie--dokumentinfo">
    <w:name w:val="formaterie -- dokumentinfo"/>
    <w:basedOn w:val="Normal"/>
    <w:rsid w:val="001A1009"/>
    <w:pPr>
      <w:tabs>
        <w:tab w:val="left" w:pos="2156"/>
      </w:tabs>
    </w:pPr>
    <w:rPr>
      <w:sz w:val="18"/>
      <w:szCs w:val="18"/>
    </w:rPr>
  </w:style>
  <w:style w:type="character" w:styleId="Plassholdertekst">
    <w:name w:val="Placeholder Text"/>
    <w:basedOn w:val="Standardskriftforavsnitt"/>
    <w:uiPriority w:val="99"/>
    <w:semiHidden/>
    <w:rsid w:val="001A1009"/>
    <w:rPr>
      <w:color w:val="808080"/>
    </w:rPr>
  </w:style>
  <w:style w:type="paragraph" w:customStyle="1" w:styleId="formaterie--overskrift1">
    <w:name w:val="formaterie -- overskrift 1"/>
    <w:basedOn w:val="Overskrift1"/>
    <w:next w:val="Normal"/>
    <w:rsid w:val="003F1577"/>
    <w:pPr>
      <w:pageBreakBefore w:val="0"/>
      <w:numPr>
        <w:numId w:val="0"/>
      </w:numPr>
      <w:spacing w:before="640" w:after="350"/>
    </w:pPr>
  </w:style>
  <w:style w:type="table" w:styleId="Tabellrutenett">
    <w:name w:val="Table Grid"/>
    <w:basedOn w:val="Vanligtabell"/>
    <w:uiPriority w:val="39"/>
    <w:rsid w:val="001206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ormaterie--tabell">
    <w:name w:val="Formaterie -- tabell"/>
    <w:basedOn w:val="Vanligtabell"/>
    <w:uiPriority w:val="99"/>
    <w:rsid w:val="00F53869"/>
    <w:pPr>
      <w:spacing w:after="0" w:line="240" w:lineRule="auto"/>
    </w:pPr>
    <w:rPr>
      <w:sz w:val="18"/>
    </w:rPr>
    <w:tblPr>
      <w:tblBorders>
        <w:insideV w:val="single" w:sz="48" w:space="0" w:color="F6F8F1" w:themeColor="accent6"/>
      </w:tblBorders>
      <w:tblCellMar>
        <w:left w:w="0" w:type="dxa"/>
        <w:right w:w="0" w:type="dxa"/>
      </w:tblCellMar>
    </w:tblPr>
    <w:tcPr>
      <w:vAlign w:val="bottom"/>
    </w:tcPr>
    <w:tblStylePr w:type="firstRow">
      <w:rPr>
        <w:sz w:val="22"/>
      </w:rPr>
    </w:tblStylePr>
  </w:style>
  <w:style w:type="paragraph" w:styleId="Ingenmellomrom">
    <w:name w:val="No Spacing"/>
    <w:uiPriority w:val="1"/>
    <w:rsid w:val="00F94A75"/>
    <w:pPr>
      <w:spacing w:after="0" w:line="240" w:lineRule="auto"/>
    </w:pPr>
    <w:rPr>
      <w:kern w:val="18"/>
    </w:rPr>
  </w:style>
  <w:style w:type="paragraph" w:customStyle="1" w:styleId="formaterie--forord--avsender">
    <w:name w:val="formaterie -- forord -- avsender"/>
    <w:basedOn w:val="Normal"/>
    <w:next w:val="Small"/>
    <w:rsid w:val="00131636"/>
    <w:pPr>
      <w:tabs>
        <w:tab w:val="left" w:pos="3906"/>
      </w:tabs>
      <w:spacing w:before="1360" w:line="276" w:lineRule="auto"/>
    </w:pPr>
  </w:style>
  <w:style w:type="paragraph" w:customStyle="1" w:styleId="Small">
    <w:name w:val="Small"/>
    <w:basedOn w:val="Normal"/>
    <w:qFormat/>
    <w:rsid w:val="00131636"/>
    <w:rPr>
      <w:sz w:val="18"/>
    </w:rPr>
  </w:style>
  <w:style w:type="paragraph" w:styleId="INNH2">
    <w:name w:val="toc 2"/>
    <w:basedOn w:val="Normal"/>
    <w:next w:val="Normal"/>
    <w:autoRedefine/>
    <w:uiPriority w:val="39"/>
    <w:unhideWhenUsed/>
    <w:rsid w:val="007356EA"/>
    <w:pPr>
      <w:tabs>
        <w:tab w:val="left" w:pos="938"/>
        <w:tab w:val="left" w:pos="1134"/>
        <w:tab w:val="right" w:pos="7586"/>
      </w:tabs>
      <w:ind w:left="533"/>
      <w:contextualSpacing/>
    </w:pPr>
  </w:style>
  <w:style w:type="paragraph" w:styleId="INNH1">
    <w:name w:val="toc 1"/>
    <w:basedOn w:val="Normal"/>
    <w:next w:val="Normal"/>
    <w:autoRedefine/>
    <w:uiPriority w:val="39"/>
    <w:unhideWhenUsed/>
    <w:rsid w:val="006F58CE"/>
    <w:pPr>
      <w:tabs>
        <w:tab w:val="left" w:pos="518"/>
        <w:tab w:val="right" w:pos="7586"/>
      </w:tabs>
      <w:spacing w:before="320" w:after="44"/>
    </w:pPr>
    <w:rPr>
      <w:sz w:val="28"/>
      <w:u w:color="BBC5C2"/>
    </w:rPr>
  </w:style>
  <w:style w:type="character" w:styleId="Hyperkobling">
    <w:name w:val="Hyperlink"/>
    <w:basedOn w:val="Standardskriftforavsnitt"/>
    <w:uiPriority w:val="99"/>
    <w:unhideWhenUsed/>
    <w:rsid w:val="009860F4"/>
    <w:rPr>
      <w:color w:val="48A23F" w:themeColor="hyperlink"/>
      <w:u w:val="single"/>
    </w:rPr>
  </w:style>
  <w:style w:type="paragraph" w:styleId="Fotnotetekst">
    <w:name w:val="footnote text"/>
    <w:basedOn w:val="Normal"/>
    <w:link w:val="FotnotetekstTegn"/>
    <w:uiPriority w:val="99"/>
    <w:semiHidden/>
    <w:unhideWhenUsed/>
    <w:rsid w:val="001B7A1E"/>
    <w:pPr>
      <w:spacing w:line="240" w:lineRule="auto"/>
    </w:pPr>
    <w:rPr>
      <w:sz w:val="18"/>
      <w:szCs w:val="20"/>
    </w:rPr>
  </w:style>
  <w:style w:type="character" w:customStyle="1" w:styleId="FotnotetekstTegn">
    <w:name w:val="Fotnotetekst Tegn"/>
    <w:basedOn w:val="Standardskriftforavsnitt"/>
    <w:link w:val="Fotnotetekst"/>
    <w:uiPriority w:val="99"/>
    <w:semiHidden/>
    <w:rsid w:val="001B7A1E"/>
    <w:rPr>
      <w:kern w:val="18"/>
      <w:sz w:val="18"/>
      <w:szCs w:val="20"/>
    </w:rPr>
  </w:style>
  <w:style w:type="character" w:styleId="Fotnotereferanse">
    <w:name w:val="footnote reference"/>
    <w:basedOn w:val="Standardskriftforavsnitt"/>
    <w:uiPriority w:val="99"/>
    <w:semiHidden/>
    <w:unhideWhenUsed/>
    <w:rsid w:val="001B7A1E"/>
    <w:rPr>
      <w:vertAlign w:val="superscript"/>
    </w:rPr>
  </w:style>
  <w:style w:type="paragraph" w:styleId="Tittel">
    <w:name w:val="Title"/>
    <w:basedOn w:val="Normal"/>
    <w:next w:val="Normal"/>
    <w:link w:val="TittelTegn"/>
    <w:uiPriority w:val="10"/>
    <w:qFormat/>
    <w:rsid w:val="00321E56"/>
    <w:pPr>
      <w:spacing w:after="580" w:line="216" w:lineRule="auto"/>
      <w:contextualSpacing/>
    </w:pPr>
    <w:rPr>
      <w:rFonts w:asciiTheme="majorHAnsi" w:eastAsiaTheme="majorEastAsia" w:hAnsiTheme="majorHAnsi" w:cstheme="majorBidi"/>
      <w:spacing w:val="-10"/>
      <w:kern w:val="28"/>
      <w:sz w:val="68"/>
      <w:szCs w:val="56"/>
    </w:rPr>
  </w:style>
  <w:style w:type="character" w:customStyle="1" w:styleId="TittelTegn">
    <w:name w:val="Tittel Tegn"/>
    <w:basedOn w:val="Standardskriftforavsnitt"/>
    <w:link w:val="Tittel"/>
    <w:uiPriority w:val="10"/>
    <w:rsid w:val="00321E56"/>
    <w:rPr>
      <w:rFonts w:asciiTheme="majorHAnsi" w:eastAsiaTheme="majorEastAsia" w:hAnsiTheme="majorHAnsi" w:cstheme="majorBidi"/>
      <w:spacing w:val="-10"/>
      <w:kern w:val="28"/>
      <w:sz w:val="68"/>
      <w:szCs w:val="56"/>
    </w:rPr>
  </w:style>
  <w:style w:type="paragraph" w:styleId="Undertittel">
    <w:name w:val="Subtitle"/>
    <w:basedOn w:val="Normal"/>
    <w:next w:val="Normal"/>
    <w:link w:val="UndertittelTegn"/>
    <w:uiPriority w:val="11"/>
    <w:qFormat/>
    <w:rsid w:val="00584C91"/>
    <w:pPr>
      <w:numPr>
        <w:ilvl w:val="1"/>
      </w:numPr>
    </w:pPr>
    <w:rPr>
      <w:rFonts w:eastAsiaTheme="minorEastAsia"/>
      <w:kern w:val="40"/>
      <w:sz w:val="40"/>
      <w:szCs w:val="40"/>
    </w:rPr>
  </w:style>
  <w:style w:type="character" w:customStyle="1" w:styleId="UndertittelTegn">
    <w:name w:val="Undertittel Tegn"/>
    <w:basedOn w:val="Standardskriftforavsnitt"/>
    <w:link w:val="Undertittel"/>
    <w:uiPriority w:val="11"/>
    <w:rsid w:val="00584C91"/>
    <w:rPr>
      <w:rFonts w:eastAsiaTheme="minorEastAsia"/>
      <w:kern w:val="40"/>
      <w:sz w:val="40"/>
      <w:szCs w:val="40"/>
    </w:rPr>
  </w:style>
  <w:style w:type="paragraph" w:styleId="Kildelisteoverskrift">
    <w:name w:val="toa heading"/>
    <w:basedOn w:val="Overskrift1"/>
    <w:next w:val="Normal"/>
    <w:uiPriority w:val="99"/>
    <w:unhideWhenUsed/>
    <w:rsid w:val="00A23EBF"/>
    <w:pPr>
      <w:numPr>
        <w:numId w:val="0"/>
      </w:numPr>
      <w:outlineLvl w:val="9"/>
    </w:pPr>
  </w:style>
  <w:style w:type="character" w:customStyle="1" w:styleId="Overskrift4Tegn">
    <w:name w:val="Overskrift 4 Tegn"/>
    <w:basedOn w:val="Standardskriftforavsnitt"/>
    <w:link w:val="Overskrift4"/>
    <w:uiPriority w:val="9"/>
    <w:rsid w:val="00C80A44"/>
    <w:rPr>
      <w:rFonts w:asciiTheme="majorHAnsi" w:eastAsiaTheme="majorEastAsia" w:hAnsiTheme="majorHAnsi" w:cstheme="majorBidi"/>
      <w:i/>
      <w:iCs/>
      <w:kern w:val="18"/>
    </w:rPr>
  </w:style>
  <w:style w:type="paragraph" w:customStyle="1" w:styleId="Kapittelskilleark">
    <w:name w:val="Kapittelskilleark"/>
    <w:basedOn w:val="Normal"/>
    <w:rsid w:val="00CB2491"/>
    <w:pPr>
      <w:pageBreakBefore/>
      <w:spacing w:line="226" w:lineRule="auto"/>
    </w:pPr>
    <w:rPr>
      <w:noProof/>
      <w:kern w:val="60"/>
      <w:sz w:val="66"/>
      <w:szCs w:val="66"/>
    </w:rPr>
  </w:style>
  <w:style w:type="table" w:customStyle="1" w:styleId="AVtabell2">
    <w:name w:val="AV tabell 2"/>
    <w:basedOn w:val="Vanligtabell"/>
    <w:uiPriority w:val="99"/>
    <w:rsid w:val="0058109E"/>
    <w:pPr>
      <w:spacing w:after="0" w:line="240" w:lineRule="auto"/>
    </w:pPr>
    <w:rPr>
      <w:color w:val="1D3C34"/>
      <w:sz w:val="18"/>
    </w:rPr>
    <w:tblPr>
      <w:tblStyleColBandSize w:val="1"/>
      <w:tblBorders>
        <w:bottom w:val="single" w:sz="4" w:space="0" w:color="A0B2AE"/>
        <w:insideH w:val="single" w:sz="4" w:space="0" w:color="A0B2AE"/>
      </w:tblBorders>
      <w:tblCellMar>
        <w:top w:w="23" w:type="dxa"/>
        <w:left w:w="0" w:type="dxa"/>
        <w:bottom w:w="23" w:type="dxa"/>
        <w:right w:w="0" w:type="dxa"/>
      </w:tblCellMar>
    </w:tblPr>
    <w:tcPr>
      <w:vAlign w:val="bottom"/>
    </w:tcPr>
    <w:tblStylePr w:type="firstRow">
      <w:rPr>
        <w:rFonts w:ascii="___WRD_EMBED_SUB_196" w:hAnsi="___WRD_EMBED_SUB_196"/>
        <w:sz w:val="18"/>
      </w:rPr>
    </w:tblStylePr>
    <w:tblStylePr w:type="band1Vert">
      <w:tblPr/>
      <w:tcPr>
        <w:tcBorders>
          <w:left w:val="single" w:sz="4" w:space="0" w:color="A0B2AE"/>
          <w:right w:val="single" w:sz="4" w:space="0" w:color="A0B2AE"/>
        </w:tcBorders>
      </w:tcPr>
    </w:tblStylePr>
  </w:style>
  <w:style w:type="table" w:customStyle="1" w:styleId="AVtabell1">
    <w:name w:val="AV tabell 1"/>
    <w:basedOn w:val="Rutenettabell4"/>
    <w:uiPriority w:val="99"/>
    <w:rsid w:val="007D717F"/>
    <w:rPr>
      <w:color w:val="auto"/>
      <w:kern w:val="0"/>
      <w:sz w:val="18"/>
      <w:szCs w:val="20"/>
      <w:lang w:val="en-US" w:eastAsia="ja-JP"/>
    </w:rPr>
    <w:tblPr>
      <w:tblBorders>
        <w:top w:val="single" w:sz="4" w:space="0" w:color="A0B2AE"/>
        <w:left w:val="single" w:sz="4" w:space="0" w:color="A0B2AE"/>
        <w:bottom w:val="single" w:sz="4" w:space="0" w:color="A0B2AE"/>
        <w:right w:val="single" w:sz="4" w:space="0" w:color="A0B2AE"/>
        <w:insideH w:val="single" w:sz="4" w:space="0" w:color="A0B2AE"/>
        <w:insideV w:val="single" w:sz="4" w:space="0" w:color="A0B2AE"/>
      </w:tblBorders>
      <w:tblCellMar>
        <w:top w:w="68" w:type="dxa"/>
      </w:tblCellMar>
    </w:tblPr>
    <w:tblStylePr w:type="firstRow">
      <w:rPr>
        <w:rFonts w:ascii="___WRD_EMBED_SUB_196" w:hAnsi="___WRD_EMBED_SUB_196"/>
        <w:b w:val="0"/>
        <w:bCs/>
        <w:color w:val="FFFFFF"/>
      </w:rPr>
      <w:tblPr/>
      <w:tcPr>
        <w:tcBorders>
          <w:top w:val="single" w:sz="4" w:space="0" w:color="A0B2AE"/>
          <w:left w:val="single" w:sz="4" w:space="0" w:color="A0B2AE"/>
          <w:bottom w:val="single" w:sz="4" w:space="0" w:color="A0B2AE"/>
          <w:right w:val="single" w:sz="4" w:space="0" w:color="A0B2AE"/>
          <w:insideH w:val="single" w:sz="4" w:space="0" w:color="A0B2AE"/>
          <w:insideV w:val="single" w:sz="4" w:space="0" w:color="A0B2AE"/>
        </w:tcBorders>
        <w:shd w:val="clear" w:color="auto" w:fill="F6F8F1"/>
      </w:tcPr>
    </w:tblStylePr>
    <w:tblStylePr w:type="lastRow">
      <w:rPr>
        <w:rFonts w:ascii="___WRD_EMBED_SUB_196" w:hAnsi="___WRD_EMBED_SUB_196"/>
        <w:b/>
        <w:bCs/>
      </w:rPr>
      <w:tblPr/>
      <w:tcPr>
        <w:tcBorders>
          <w:top w:val="single" w:sz="8" w:space="0" w:color="99A897"/>
          <w:bottom w:val="single" w:sz="4" w:space="0" w:color="99A897"/>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Rutenettabell4">
    <w:name w:val="Grid Table 4"/>
    <w:basedOn w:val="Vanligtabell"/>
    <w:uiPriority w:val="49"/>
    <w:rsid w:val="007D717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paragraph" w:customStyle="1" w:styleId="Filename">
    <w:name w:val="Filename"/>
    <w:basedOn w:val="Bunntekst"/>
    <w:uiPriority w:val="12"/>
    <w:rsid w:val="00A97908"/>
    <w:pPr>
      <w:tabs>
        <w:tab w:val="clear" w:pos="9026"/>
        <w:tab w:val="center" w:pos="4536"/>
        <w:tab w:val="right" w:pos="9072"/>
      </w:tabs>
      <w:spacing w:after="0" w:line="259" w:lineRule="auto"/>
      <w:ind w:left="0" w:right="0"/>
    </w:pPr>
    <w:rPr>
      <w:noProof/>
      <w:color w:val="auto"/>
      <w:spacing w:val="0"/>
      <w:kern w:val="0"/>
      <w:sz w:val="12"/>
      <w:szCs w:val="20"/>
      <w:lang w:eastAsia="en-US"/>
    </w:rPr>
  </w:style>
  <w:style w:type="table" w:customStyle="1" w:styleId="Multiconsulttabell">
    <w:name w:val="Multiconsult_tabell"/>
    <w:basedOn w:val="Vanligtabell"/>
    <w:uiPriority w:val="99"/>
    <w:qFormat/>
    <w:rsid w:val="00A97908"/>
    <w:pPr>
      <w:spacing w:before="40" w:after="40" w:line="240" w:lineRule="auto"/>
    </w:pPr>
    <w:rPr>
      <w:rFonts w:ascii="Calibri" w:hAnsi="Calibri"/>
      <w:color w:val="auto"/>
      <w:kern w:val="0"/>
      <w:szCs w:val="24"/>
      <w:lang w:eastAsia="en-US"/>
    </w:rPr>
    <w:tblPr>
      <w:tblInd w:w="56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blStylePr w:type="firstRow">
      <w:pPr>
        <w:keepNext/>
        <w:wordWrap/>
        <w:jc w:val="left"/>
      </w:pPr>
      <w:rPr>
        <w:rFonts w:ascii="Calibri" w:hAnsi="Calibri"/>
        <w:b/>
        <w:color w:val="auto"/>
        <w:sz w:val="22"/>
      </w:rPr>
      <w:tblPr/>
      <w:tcPr>
        <w:shd w:val="clear" w:color="auto" w:fill="D9D9D9"/>
      </w:tcPr>
    </w:tblStylePr>
  </w:style>
  <w:style w:type="table" w:styleId="Listetabell3uthevingsfarge6">
    <w:name w:val="List Table 3 Accent 6"/>
    <w:basedOn w:val="Vanligtabell"/>
    <w:uiPriority w:val="48"/>
    <w:rsid w:val="000B1EAA"/>
    <w:pPr>
      <w:spacing w:after="0" w:line="240" w:lineRule="auto"/>
    </w:pPr>
    <w:tblPr>
      <w:tblStyleRowBandSize w:val="1"/>
      <w:tblStyleColBandSize w:val="1"/>
      <w:tblBorders>
        <w:top w:val="single" w:sz="4" w:space="0" w:color="F6F8F1" w:themeColor="accent6"/>
        <w:left w:val="single" w:sz="4" w:space="0" w:color="F6F8F1" w:themeColor="accent6"/>
        <w:bottom w:val="single" w:sz="4" w:space="0" w:color="F6F8F1" w:themeColor="accent6"/>
        <w:right w:val="single" w:sz="4" w:space="0" w:color="F6F8F1" w:themeColor="accent6"/>
      </w:tblBorders>
    </w:tblPr>
    <w:tblStylePr w:type="firstRow">
      <w:rPr>
        <w:b/>
        <w:bCs/>
        <w:color w:val="FFFFFF" w:themeColor="background1"/>
      </w:rPr>
      <w:tblPr/>
      <w:tcPr>
        <w:shd w:val="clear" w:color="auto" w:fill="F6F8F1" w:themeFill="accent6"/>
      </w:tcPr>
    </w:tblStylePr>
    <w:tblStylePr w:type="lastRow">
      <w:rPr>
        <w:b/>
        <w:bCs/>
      </w:rPr>
      <w:tblPr/>
      <w:tcPr>
        <w:tcBorders>
          <w:top w:val="double" w:sz="4" w:space="0" w:color="F6F8F1"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F8F1" w:themeColor="accent6"/>
          <w:right w:val="single" w:sz="4" w:space="0" w:color="F6F8F1" w:themeColor="accent6"/>
        </w:tcBorders>
      </w:tcPr>
    </w:tblStylePr>
    <w:tblStylePr w:type="band1Horz">
      <w:tblPr/>
      <w:tcPr>
        <w:tcBorders>
          <w:top w:val="single" w:sz="4" w:space="0" w:color="F6F8F1" w:themeColor="accent6"/>
          <w:bottom w:val="single" w:sz="4" w:space="0" w:color="F6F8F1"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F8F1" w:themeColor="accent6"/>
          <w:left w:val="nil"/>
        </w:tcBorders>
      </w:tcPr>
    </w:tblStylePr>
    <w:tblStylePr w:type="swCell">
      <w:tblPr/>
      <w:tcPr>
        <w:tcBorders>
          <w:top w:val="double" w:sz="4" w:space="0" w:color="F6F8F1" w:themeColor="accent6"/>
          <w:right w:val="nil"/>
        </w:tcBorders>
      </w:tcPr>
    </w:tblStylePr>
  </w:style>
  <w:style w:type="table" w:styleId="Listetabell3uthevingsfarge3">
    <w:name w:val="List Table 3 Accent 3"/>
    <w:basedOn w:val="Vanligtabell"/>
    <w:uiPriority w:val="48"/>
    <w:rsid w:val="005A2944"/>
    <w:pPr>
      <w:spacing w:after="0" w:line="240" w:lineRule="auto"/>
    </w:pPr>
    <w:tblPr>
      <w:tblStyleRowBandSize w:val="1"/>
      <w:tblStyleColBandSize w:val="1"/>
      <w:tblBorders>
        <w:top w:val="single" w:sz="4" w:space="0" w:color="F0F4E3" w:themeColor="accent3"/>
        <w:left w:val="single" w:sz="4" w:space="0" w:color="F0F4E3" w:themeColor="accent3"/>
        <w:bottom w:val="single" w:sz="4" w:space="0" w:color="F0F4E3" w:themeColor="accent3"/>
        <w:right w:val="single" w:sz="4" w:space="0" w:color="F0F4E3" w:themeColor="accent3"/>
      </w:tblBorders>
    </w:tblPr>
    <w:tblStylePr w:type="firstRow">
      <w:rPr>
        <w:b/>
        <w:bCs/>
        <w:color w:val="FFFFFF" w:themeColor="background1"/>
      </w:rPr>
      <w:tblPr/>
      <w:tcPr>
        <w:shd w:val="clear" w:color="auto" w:fill="F0F4E3" w:themeFill="accent3"/>
      </w:tcPr>
    </w:tblStylePr>
    <w:tblStylePr w:type="lastRow">
      <w:rPr>
        <w:b/>
        <w:bCs/>
      </w:rPr>
      <w:tblPr/>
      <w:tcPr>
        <w:tcBorders>
          <w:top w:val="double" w:sz="4" w:space="0" w:color="F0F4E3"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0F4E3" w:themeColor="accent3"/>
          <w:right w:val="single" w:sz="4" w:space="0" w:color="F0F4E3" w:themeColor="accent3"/>
        </w:tcBorders>
      </w:tcPr>
    </w:tblStylePr>
    <w:tblStylePr w:type="band1Horz">
      <w:tblPr/>
      <w:tcPr>
        <w:tcBorders>
          <w:top w:val="single" w:sz="4" w:space="0" w:color="F0F4E3" w:themeColor="accent3"/>
          <w:bottom w:val="single" w:sz="4" w:space="0" w:color="F0F4E3"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F4E3" w:themeColor="accent3"/>
          <w:left w:val="nil"/>
        </w:tcBorders>
      </w:tcPr>
    </w:tblStylePr>
    <w:tblStylePr w:type="swCell">
      <w:tblPr/>
      <w:tcPr>
        <w:tcBorders>
          <w:top w:val="double" w:sz="4" w:space="0" w:color="F0F4E3" w:themeColor="accent3"/>
          <w:right w:val="nil"/>
        </w:tcBorders>
      </w:tcPr>
    </w:tblStylePr>
  </w:style>
  <w:style w:type="paragraph" w:styleId="Bildetekst">
    <w:name w:val="caption"/>
    <w:basedOn w:val="Normal"/>
    <w:next w:val="Normal"/>
    <w:uiPriority w:val="35"/>
    <w:unhideWhenUsed/>
    <w:qFormat/>
    <w:rsid w:val="005A2944"/>
    <w:pPr>
      <w:spacing w:after="200" w:line="240" w:lineRule="auto"/>
    </w:pPr>
    <w:rPr>
      <w:i/>
      <w:iCs/>
      <w:sz w:val="18"/>
      <w:szCs w:val="18"/>
    </w:rPr>
  </w:style>
  <w:style w:type="character" w:styleId="Merknadsreferanse">
    <w:name w:val="annotation reference"/>
    <w:basedOn w:val="Standardskriftforavsnitt"/>
    <w:uiPriority w:val="99"/>
    <w:semiHidden/>
    <w:unhideWhenUsed/>
    <w:rsid w:val="00CA7804"/>
    <w:rPr>
      <w:sz w:val="16"/>
      <w:szCs w:val="16"/>
    </w:rPr>
  </w:style>
  <w:style w:type="paragraph" w:styleId="Merknadstekst">
    <w:name w:val="annotation text"/>
    <w:basedOn w:val="Normal"/>
    <w:link w:val="MerknadstekstTegn"/>
    <w:uiPriority w:val="99"/>
    <w:unhideWhenUsed/>
    <w:rsid w:val="00CA7804"/>
    <w:pPr>
      <w:spacing w:line="240" w:lineRule="auto"/>
    </w:pPr>
    <w:rPr>
      <w:sz w:val="20"/>
      <w:szCs w:val="20"/>
    </w:rPr>
  </w:style>
  <w:style w:type="character" w:customStyle="1" w:styleId="MerknadstekstTegn">
    <w:name w:val="Merknadstekst Tegn"/>
    <w:basedOn w:val="Standardskriftforavsnitt"/>
    <w:link w:val="Merknadstekst"/>
    <w:uiPriority w:val="99"/>
    <w:rsid w:val="00CA7804"/>
    <w:rPr>
      <w:kern w:val="18"/>
      <w:sz w:val="20"/>
      <w:szCs w:val="20"/>
    </w:rPr>
  </w:style>
  <w:style w:type="paragraph" w:styleId="Kommentaremne">
    <w:name w:val="annotation subject"/>
    <w:basedOn w:val="Merknadstekst"/>
    <w:next w:val="Merknadstekst"/>
    <w:link w:val="KommentaremneTegn"/>
    <w:uiPriority w:val="99"/>
    <w:semiHidden/>
    <w:unhideWhenUsed/>
    <w:rsid w:val="00CA7804"/>
    <w:rPr>
      <w:b/>
      <w:bCs/>
    </w:rPr>
  </w:style>
  <w:style w:type="character" w:customStyle="1" w:styleId="KommentaremneTegn">
    <w:name w:val="Kommentaremne Tegn"/>
    <w:basedOn w:val="MerknadstekstTegn"/>
    <w:link w:val="Kommentaremne"/>
    <w:uiPriority w:val="99"/>
    <w:semiHidden/>
    <w:rsid w:val="00CA7804"/>
    <w:rPr>
      <w:b/>
      <w:bCs/>
      <w:kern w:val="18"/>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812989">
      <w:bodyDiv w:val="1"/>
      <w:marLeft w:val="0"/>
      <w:marRight w:val="0"/>
      <w:marTop w:val="0"/>
      <w:marBottom w:val="0"/>
      <w:divBdr>
        <w:top w:val="none" w:sz="0" w:space="0" w:color="auto"/>
        <w:left w:val="none" w:sz="0" w:space="0" w:color="auto"/>
        <w:bottom w:val="none" w:sz="0" w:space="0" w:color="auto"/>
        <w:right w:val="none" w:sz="0" w:space="0" w:color="auto"/>
      </w:divBdr>
      <w:divsChild>
        <w:div w:id="1031222796">
          <w:marLeft w:val="0"/>
          <w:marRight w:val="0"/>
          <w:marTop w:val="0"/>
          <w:marBottom w:val="0"/>
          <w:divBdr>
            <w:top w:val="none" w:sz="0" w:space="0" w:color="auto"/>
            <w:left w:val="none" w:sz="0" w:space="0" w:color="auto"/>
            <w:bottom w:val="none" w:sz="0" w:space="0" w:color="auto"/>
            <w:right w:val="none" w:sz="0" w:space="0" w:color="auto"/>
          </w:divBdr>
        </w:div>
      </w:divsChild>
    </w:div>
    <w:div w:id="376006895">
      <w:marLeft w:val="0"/>
      <w:marRight w:val="0"/>
      <w:marTop w:val="0"/>
      <w:marBottom w:val="0"/>
      <w:divBdr>
        <w:top w:val="none" w:sz="0" w:space="0" w:color="auto"/>
        <w:left w:val="none" w:sz="0" w:space="0" w:color="auto"/>
        <w:bottom w:val="none" w:sz="0" w:space="0" w:color="auto"/>
        <w:right w:val="none" w:sz="0" w:space="0" w:color="auto"/>
      </w:divBdr>
    </w:div>
    <w:div w:id="589965829">
      <w:bodyDiv w:val="1"/>
      <w:marLeft w:val="0"/>
      <w:marRight w:val="0"/>
      <w:marTop w:val="0"/>
      <w:marBottom w:val="0"/>
      <w:divBdr>
        <w:top w:val="none" w:sz="0" w:space="0" w:color="auto"/>
        <w:left w:val="none" w:sz="0" w:space="0" w:color="auto"/>
        <w:bottom w:val="none" w:sz="0" w:space="0" w:color="auto"/>
        <w:right w:val="none" w:sz="0" w:space="0" w:color="auto"/>
      </w:divBdr>
      <w:divsChild>
        <w:div w:id="1283421496">
          <w:marLeft w:val="0"/>
          <w:marRight w:val="0"/>
          <w:marTop w:val="0"/>
          <w:marBottom w:val="0"/>
          <w:divBdr>
            <w:top w:val="none" w:sz="0" w:space="0" w:color="auto"/>
            <w:left w:val="none" w:sz="0" w:space="0" w:color="auto"/>
            <w:bottom w:val="none" w:sz="0" w:space="0" w:color="auto"/>
            <w:right w:val="none" w:sz="0" w:space="0" w:color="auto"/>
          </w:divBdr>
        </w:div>
      </w:divsChild>
    </w:div>
    <w:div w:id="774635896">
      <w:bodyDiv w:val="1"/>
      <w:marLeft w:val="0"/>
      <w:marRight w:val="0"/>
      <w:marTop w:val="0"/>
      <w:marBottom w:val="0"/>
      <w:divBdr>
        <w:top w:val="none" w:sz="0" w:space="0" w:color="auto"/>
        <w:left w:val="none" w:sz="0" w:space="0" w:color="auto"/>
        <w:bottom w:val="none" w:sz="0" w:space="0" w:color="auto"/>
        <w:right w:val="none" w:sz="0" w:space="0" w:color="auto"/>
      </w:divBdr>
      <w:divsChild>
        <w:div w:id="1652755515">
          <w:marLeft w:val="0"/>
          <w:marRight w:val="0"/>
          <w:marTop w:val="0"/>
          <w:marBottom w:val="0"/>
          <w:divBdr>
            <w:top w:val="none" w:sz="0" w:space="0" w:color="auto"/>
            <w:left w:val="none" w:sz="0" w:space="0" w:color="auto"/>
            <w:bottom w:val="none" w:sz="0" w:space="0" w:color="auto"/>
            <w:right w:val="none" w:sz="0" w:space="0" w:color="auto"/>
          </w:divBdr>
        </w:div>
      </w:divsChild>
    </w:div>
    <w:div w:id="912282231">
      <w:bodyDiv w:val="1"/>
      <w:marLeft w:val="0"/>
      <w:marRight w:val="0"/>
      <w:marTop w:val="0"/>
      <w:marBottom w:val="0"/>
      <w:divBdr>
        <w:top w:val="none" w:sz="0" w:space="0" w:color="auto"/>
        <w:left w:val="none" w:sz="0" w:space="0" w:color="auto"/>
        <w:bottom w:val="none" w:sz="0" w:space="0" w:color="auto"/>
        <w:right w:val="none" w:sz="0" w:space="0" w:color="auto"/>
      </w:divBdr>
    </w:div>
    <w:div w:id="1012340447">
      <w:bodyDiv w:val="1"/>
      <w:marLeft w:val="0"/>
      <w:marRight w:val="0"/>
      <w:marTop w:val="0"/>
      <w:marBottom w:val="0"/>
      <w:divBdr>
        <w:top w:val="none" w:sz="0" w:space="0" w:color="auto"/>
        <w:left w:val="none" w:sz="0" w:space="0" w:color="auto"/>
        <w:bottom w:val="none" w:sz="0" w:space="0" w:color="auto"/>
        <w:right w:val="none" w:sz="0" w:space="0" w:color="auto"/>
      </w:divBdr>
    </w:div>
    <w:div w:id="1034961664">
      <w:marLeft w:val="0"/>
      <w:marRight w:val="0"/>
      <w:marTop w:val="0"/>
      <w:marBottom w:val="0"/>
      <w:divBdr>
        <w:top w:val="none" w:sz="0" w:space="0" w:color="auto"/>
        <w:left w:val="none" w:sz="0" w:space="0" w:color="auto"/>
        <w:bottom w:val="none" w:sz="0" w:space="0" w:color="auto"/>
        <w:right w:val="none" w:sz="0" w:space="0" w:color="auto"/>
      </w:divBdr>
    </w:div>
    <w:div w:id="1093670835">
      <w:marLeft w:val="0"/>
      <w:marRight w:val="0"/>
      <w:marTop w:val="0"/>
      <w:marBottom w:val="0"/>
      <w:divBdr>
        <w:top w:val="none" w:sz="0" w:space="0" w:color="auto"/>
        <w:left w:val="none" w:sz="0" w:space="0" w:color="auto"/>
        <w:bottom w:val="none" w:sz="0" w:space="0" w:color="auto"/>
        <w:right w:val="none" w:sz="0" w:space="0" w:color="auto"/>
      </w:divBdr>
    </w:div>
    <w:div w:id="1118262236">
      <w:bodyDiv w:val="1"/>
      <w:marLeft w:val="0"/>
      <w:marRight w:val="0"/>
      <w:marTop w:val="0"/>
      <w:marBottom w:val="0"/>
      <w:divBdr>
        <w:top w:val="none" w:sz="0" w:space="0" w:color="auto"/>
        <w:left w:val="none" w:sz="0" w:space="0" w:color="auto"/>
        <w:bottom w:val="none" w:sz="0" w:space="0" w:color="auto"/>
        <w:right w:val="none" w:sz="0" w:space="0" w:color="auto"/>
      </w:divBdr>
    </w:div>
    <w:div w:id="1342856961">
      <w:marLeft w:val="0"/>
      <w:marRight w:val="0"/>
      <w:marTop w:val="0"/>
      <w:marBottom w:val="0"/>
      <w:divBdr>
        <w:top w:val="none" w:sz="0" w:space="0" w:color="auto"/>
        <w:left w:val="none" w:sz="0" w:space="0" w:color="auto"/>
        <w:bottom w:val="none" w:sz="0" w:space="0" w:color="auto"/>
        <w:right w:val="none" w:sz="0" w:space="0" w:color="auto"/>
      </w:divBdr>
    </w:div>
    <w:div w:id="1433696371">
      <w:bodyDiv w:val="1"/>
      <w:marLeft w:val="0"/>
      <w:marRight w:val="0"/>
      <w:marTop w:val="0"/>
      <w:marBottom w:val="0"/>
      <w:divBdr>
        <w:top w:val="none" w:sz="0" w:space="0" w:color="auto"/>
        <w:left w:val="none" w:sz="0" w:space="0" w:color="auto"/>
        <w:bottom w:val="none" w:sz="0" w:space="0" w:color="auto"/>
        <w:right w:val="none" w:sz="0" w:space="0" w:color="auto"/>
      </w:divBdr>
    </w:div>
    <w:div w:id="1613318074">
      <w:bodyDiv w:val="1"/>
      <w:marLeft w:val="0"/>
      <w:marRight w:val="0"/>
      <w:marTop w:val="0"/>
      <w:marBottom w:val="0"/>
      <w:divBdr>
        <w:top w:val="none" w:sz="0" w:space="0" w:color="auto"/>
        <w:left w:val="none" w:sz="0" w:space="0" w:color="auto"/>
        <w:bottom w:val="none" w:sz="0" w:space="0" w:color="auto"/>
        <w:right w:val="none" w:sz="0" w:space="0" w:color="auto"/>
      </w:divBdr>
      <w:divsChild>
        <w:div w:id="16299727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2.xml"/><Relationship Id="rId26" Type="http://schemas.openxmlformats.org/officeDocument/2006/relationships/diagramData" Target="diagrams/data1.xml"/><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glossaryDocument" Target="glossary/document.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footer" Target="footer5.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svg"/><Relationship Id="rId20" Type="http://schemas.openxmlformats.org/officeDocument/2006/relationships/footer" Target="footer2.xml"/><Relationship Id="rId29"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4.xml"/><Relationship Id="rId32" Type="http://schemas.openxmlformats.org/officeDocument/2006/relationships/footer" Target="footer6.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4.xml"/><Relationship Id="rId28" Type="http://schemas.openxmlformats.org/officeDocument/2006/relationships/diagramQuickStyle" Target="diagrams/quickStyle1.xml"/><Relationship Id="rId10" Type="http://schemas.openxmlformats.org/officeDocument/2006/relationships/webSettings" Target="webSettings.xml"/><Relationship Id="rId19" Type="http://schemas.openxmlformats.org/officeDocument/2006/relationships/footer" Target="footer1.xml"/><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svg"/><Relationship Id="rId22" Type="http://schemas.openxmlformats.org/officeDocument/2006/relationships/footer" Target="footer3.xml"/><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theme" Target="theme/theme1.xml"/><Relationship Id="rId8"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header4.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image" Target="media/image2.sv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rgit.Fostervold\Dropbox%20(AVINET)\Birgit\__profilarbeid%202020\_______Nye%20filer\Dokumentmaler\revidert%20mai\dot\av_rapportmal.dotx"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77762E-6D14-4317-9469-79A852DCD709}" type="doc">
      <dgm:prSet loTypeId="urn:microsoft.com/office/officeart/2005/8/layout/orgChart1" loCatId="hierarchy" qsTypeId="urn:microsoft.com/office/officeart/2005/8/quickstyle/simple3" qsCatId="simple" csTypeId="urn:microsoft.com/office/officeart/2005/8/colors/accent0_1" csCatId="mainScheme" phldr="1"/>
      <dgm:spPr/>
      <dgm:t>
        <a:bodyPr/>
        <a:lstStyle/>
        <a:p>
          <a:endParaRPr lang="nb-NO"/>
        </a:p>
      </dgm:t>
    </dgm:pt>
    <dgm:pt modelId="{CF12CB5E-F2E4-40B6-8FFD-E55B9F8CDB13}">
      <dgm:prSet/>
      <dgm:spPr/>
      <dgm:t>
        <a:bodyPr/>
        <a:lstStyle/>
        <a:p>
          <a:r>
            <a:rPr lang="nb-NO">
              <a:latin typeface="Calibri" panose="020F0502020204030204" pitchFamily="34" charset="0"/>
              <a:cs typeface="Calibri" panose="020F0502020204030204" pitchFamily="34" charset="0"/>
            </a:rPr>
            <a:t>Oppdal kommune</a:t>
          </a:r>
        </a:p>
        <a:p>
          <a:r>
            <a:rPr lang="nb-NO">
              <a:solidFill>
                <a:sysClr val="windowText" lastClr="000000"/>
              </a:solidFill>
              <a:latin typeface="Calibri" panose="020F0502020204030204" pitchFamily="34" charset="0"/>
              <a:cs typeface="Calibri" panose="020F0502020204030204" pitchFamily="34" charset="0"/>
            </a:rPr>
            <a:t>v/</a:t>
          </a:r>
          <a:r>
            <a:rPr lang="nb-NO">
              <a:solidFill>
                <a:srgbClr val="00B0F0"/>
              </a:solidFill>
              <a:latin typeface="Calibri" panose="020F0502020204030204" pitchFamily="34" charset="0"/>
              <a:cs typeface="Calibri" panose="020F0502020204030204" pitchFamily="34" charset="0"/>
            </a:rPr>
            <a:t>Dag Hopland Gorseth</a:t>
          </a:r>
        </a:p>
        <a:p>
          <a:r>
            <a:rPr lang="nb-NO">
              <a:solidFill>
                <a:sysClr val="windowText" lastClr="000000"/>
              </a:solidFill>
              <a:latin typeface="Calibri" panose="020F0502020204030204" pitchFamily="34" charset="0"/>
              <a:cs typeface="Calibri" panose="020F0502020204030204" pitchFamily="34" charset="0"/>
            </a:rPr>
            <a:t>Byggherre</a:t>
          </a:r>
        </a:p>
      </dgm:t>
    </dgm:pt>
    <dgm:pt modelId="{8EFD6790-0E4D-407E-95B9-C36FE37D9AB6}" type="parTrans" cxnId="{12726801-6868-4C7B-A061-F46664F66FCB}">
      <dgm:prSet/>
      <dgm:spPr/>
      <dgm:t>
        <a:bodyPr/>
        <a:lstStyle/>
        <a:p>
          <a:endParaRPr lang="nb-NO"/>
        </a:p>
      </dgm:t>
    </dgm:pt>
    <dgm:pt modelId="{E4863E7B-9CE1-4FF0-B599-1CA23B1AFE5F}" type="sibTrans" cxnId="{12726801-6868-4C7B-A061-F46664F66FCB}">
      <dgm:prSet/>
      <dgm:spPr/>
      <dgm:t>
        <a:bodyPr/>
        <a:lstStyle/>
        <a:p>
          <a:endParaRPr lang="nb-NO"/>
        </a:p>
      </dgm:t>
    </dgm:pt>
    <dgm:pt modelId="{DCAC62D3-70FA-4010-BD96-0073B9C1F30A}" type="asst">
      <dgm:prSet/>
      <dgm:spPr/>
      <dgm:t>
        <a:bodyPr/>
        <a:lstStyle/>
        <a:p>
          <a:r>
            <a:rPr lang="nb-NO">
              <a:solidFill>
                <a:srgbClr val="00B0F0"/>
              </a:solidFill>
              <a:latin typeface="Calibri" panose="020F0502020204030204" pitchFamily="34" charset="0"/>
              <a:cs typeface="Calibri" panose="020F0502020204030204" pitchFamily="34" charset="0"/>
            </a:rPr>
            <a:t>Oppdal kommune</a:t>
          </a:r>
        </a:p>
        <a:p>
          <a:r>
            <a:rPr lang="nb-NO">
              <a:solidFill>
                <a:sysClr val="windowText" lastClr="000000"/>
              </a:solidFill>
              <a:latin typeface="Calibri" panose="020F0502020204030204" pitchFamily="34" charset="0"/>
              <a:cs typeface="Calibri" panose="020F0502020204030204" pitchFamily="34" charset="0"/>
            </a:rPr>
            <a:t>v/navn</a:t>
          </a:r>
        </a:p>
        <a:p>
          <a:r>
            <a:rPr lang="nb-NO">
              <a:solidFill>
                <a:sysClr val="windowText" lastClr="000000"/>
              </a:solidFill>
              <a:latin typeface="Calibri" panose="020F0502020204030204" pitchFamily="34" charset="0"/>
              <a:cs typeface="Calibri" panose="020F0502020204030204" pitchFamily="34" charset="0"/>
            </a:rPr>
            <a:t>Koordinator utførelse (KU) </a:t>
          </a:r>
        </a:p>
      </dgm:t>
    </dgm:pt>
    <dgm:pt modelId="{C696D275-72F6-49F8-873E-9E973A02627C}" type="parTrans" cxnId="{146FEC46-FD33-411F-9A37-22FA6D3C48A2}">
      <dgm:prSet/>
      <dgm:spPr/>
      <dgm:t>
        <a:bodyPr/>
        <a:lstStyle/>
        <a:p>
          <a:endParaRPr lang="nb-NO"/>
        </a:p>
      </dgm:t>
    </dgm:pt>
    <dgm:pt modelId="{4C6959FF-E2FA-4E45-8C29-4B5D50378B31}" type="sibTrans" cxnId="{146FEC46-FD33-411F-9A37-22FA6D3C48A2}">
      <dgm:prSet/>
      <dgm:spPr/>
      <dgm:t>
        <a:bodyPr/>
        <a:lstStyle/>
        <a:p>
          <a:endParaRPr lang="nb-NO"/>
        </a:p>
      </dgm:t>
    </dgm:pt>
    <dgm:pt modelId="{7B30D35B-E2E9-44B8-931C-2452DE94F2C3}" type="asst">
      <dgm:prSet/>
      <dgm:spPr/>
      <dgm:t>
        <a:bodyPr/>
        <a:lstStyle/>
        <a:p>
          <a:r>
            <a:rPr lang="nb-NO">
              <a:solidFill>
                <a:sysClr val="windowText" lastClr="000000"/>
              </a:solidFill>
              <a:latin typeface="Calibri" panose="020F0502020204030204" pitchFamily="34" charset="0"/>
              <a:cs typeface="Calibri" panose="020F0502020204030204" pitchFamily="34" charset="0"/>
            </a:rPr>
            <a:t>Asplan Viak</a:t>
          </a:r>
        </a:p>
        <a:p>
          <a:r>
            <a:rPr lang="nb-NO">
              <a:solidFill>
                <a:sysClr val="windowText" lastClr="000000"/>
              </a:solidFill>
              <a:latin typeface="Calibri" panose="020F0502020204030204" pitchFamily="34" charset="0"/>
              <a:cs typeface="Calibri" panose="020F0502020204030204" pitchFamily="34" charset="0"/>
            </a:rPr>
            <a:t>v/Daniel Einarsen</a:t>
          </a:r>
        </a:p>
        <a:p>
          <a:r>
            <a:rPr lang="nb-NO">
              <a:solidFill>
                <a:sysClr val="windowText" lastClr="000000"/>
              </a:solidFill>
              <a:latin typeface="Calibri" panose="020F0502020204030204" pitchFamily="34" charset="0"/>
              <a:cs typeface="Calibri" panose="020F0502020204030204" pitchFamily="34" charset="0"/>
            </a:rPr>
            <a:t>Koordinator prosjektering (KP)</a:t>
          </a:r>
          <a:r>
            <a:rPr lang="nb-NO">
              <a:latin typeface="Calibri" panose="020F0502020204030204" pitchFamily="34" charset="0"/>
              <a:cs typeface="Calibri" panose="020F0502020204030204" pitchFamily="34" charset="0"/>
            </a:rPr>
            <a:t> </a:t>
          </a:r>
        </a:p>
      </dgm:t>
    </dgm:pt>
    <dgm:pt modelId="{CCF867A7-AB34-4A18-BA5A-6A2C4091F88A}" type="parTrans" cxnId="{A5B628E3-D0F4-4591-ABC9-085A4204EF7C}">
      <dgm:prSet/>
      <dgm:spPr/>
      <dgm:t>
        <a:bodyPr/>
        <a:lstStyle/>
        <a:p>
          <a:endParaRPr lang="nb-NO"/>
        </a:p>
      </dgm:t>
    </dgm:pt>
    <dgm:pt modelId="{458CA829-5530-43EA-984F-C7BD61894C7C}" type="sibTrans" cxnId="{A5B628E3-D0F4-4591-ABC9-085A4204EF7C}">
      <dgm:prSet/>
      <dgm:spPr/>
      <dgm:t>
        <a:bodyPr/>
        <a:lstStyle/>
        <a:p>
          <a:endParaRPr lang="nb-NO"/>
        </a:p>
      </dgm:t>
    </dgm:pt>
    <dgm:pt modelId="{59A79682-E4AB-401B-907F-69C528BC5982}">
      <dgm:prSet/>
      <dgm:spPr/>
      <dgm:t>
        <a:bodyPr/>
        <a:lstStyle/>
        <a:p>
          <a:r>
            <a:rPr lang="nb-NO">
              <a:highlight>
                <a:srgbClr val="FFFF00"/>
              </a:highlight>
              <a:latin typeface="Calibri" panose="020F0502020204030204" pitchFamily="34" charset="0"/>
              <a:cs typeface="Calibri" panose="020F0502020204030204" pitchFamily="34" charset="0"/>
            </a:rPr>
            <a:t>Entreprenør, oppdateres etter kontraktsinngåelse</a:t>
          </a:r>
        </a:p>
        <a:p>
          <a:r>
            <a:rPr lang="nb-NO">
              <a:latin typeface="Calibri" panose="020F0502020204030204" pitchFamily="34" charset="0"/>
              <a:cs typeface="Calibri" panose="020F0502020204030204" pitchFamily="34" charset="0"/>
            </a:rPr>
            <a:t>v/navn</a:t>
          </a:r>
        </a:p>
        <a:p>
          <a:r>
            <a:rPr lang="nb-NO">
              <a:latin typeface="Calibri" panose="020F0502020204030204" pitchFamily="34" charset="0"/>
              <a:cs typeface="Calibri" panose="020F0502020204030204" pitchFamily="34" charset="0"/>
            </a:rPr>
            <a:t>Entrepriseforhold</a:t>
          </a:r>
        </a:p>
      </dgm:t>
    </dgm:pt>
    <dgm:pt modelId="{86F6E809-AFD8-40D4-BD84-6299939AB382}" type="parTrans" cxnId="{531EE84C-C352-4F5E-8D0B-A55B640781F3}">
      <dgm:prSet/>
      <dgm:spPr/>
      <dgm:t>
        <a:bodyPr/>
        <a:lstStyle/>
        <a:p>
          <a:endParaRPr lang="nb-NO"/>
        </a:p>
      </dgm:t>
    </dgm:pt>
    <dgm:pt modelId="{BA9AF8E5-D97E-422A-B0A6-EBE357BA53E0}" type="sibTrans" cxnId="{531EE84C-C352-4F5E-8D0B-A55B640781F3}">
      <dgm:prSet/>
      <dgm:spPr/>
      <dgm:t>
        <a:bodyPr/>
        <a:lstStyle/>
        <a:p>
          <a:endParaRPr lang="nb-NO"/>
        </a:p>
      </dgm:t>
    </dgm:pt>
    <dgm:pt modelId="{B6AD21DC-40FC-47F4-BCE4-2AE9401799CF}">
      <dgm:prSet/>
      <dgm:spPr/>
      <dgm:t>
        <a:bodyPr/>
        <a:lstStyle/>
        <a:p>
          <a:r>
            <a:rPr lang="nb-NO">
              <a:highlight>
                <a:srgbClr val="FFFF00"/>
              </a:highlight>
              <a:latin typeface="Calibri" panose="020F0502020204030204" pitchFamily="34" charset="0"/>
              <a:cs typeface="Calibri" panose="020F0502020204030204" pitchFamily="34" charset="0"/>
            </a:rPr>
            <a:t>Eventuell UE, oppdateres etter kontraktsinngåelse</a:t>
          </a:r>
        </a:p>
        <a:p>
          <a:r>
            <a:rPr lang="nb-NO">
              <a:latin typeface="Calibri" panose="020F0502020204030204" pitchFamily="34" charset="0"/>
              <a:cs typeface="Calibri" panose="020F0502020204030204" pitchFamily="34" charset="0"/>
            </a:rPr>
            <a:t>v/navn</a:t>
          </a:r>
        </a:p>
        <a:p>
          <a:r>
            <a:rPr lang="nb-NO">
              <a:latin typeface="Calibri" panose="020F0502020204030204" pitchFamily="34" charset="0"/>
              <a:cs typeface="Calibri" panose="020F0502020204030204" pitchFamily="34" charset="0"/>
            </a:rPr>
            <a:t>Entrepriseforhold</a:t>
          </a:r>
        </a:p>
      </dgm:t>
    </dgm:pt>
    <dgm:pt modelId="{9F41D016-99D5-4281-920B-DCCCF43BFA12}" type="parTrans" cxnId="{73023EC5-A91E-4FCB-8CA0-373B04C0103B}">
      <dgm:prSet/>
      <dgm:spPr/>
      <dgm:t>
        <a:bodyPr/>
        <a:lstStyle/>
        <a:p>
          <a:endParaRPr lang="nb-NO"/>
        </a:p>
      </dgm:t>
    </dgm:pt>
    <dgm:pt modelId="{A638FF95-6F31-4ED6-9744-DD62604EB1BF}" type="sibTrans" cxnId="{73023EC5-A91E-4FCB-8CA0-373B04C0103B}">
      <dgm:prSet/>
      <dgm:spPr/>
      <dgm:t>
        <a:bodyPr/>
        <a:lstStyle/>
        <a:p>
          <a:endParaRPr lang="nb-NO"/>
        </a:p>
      </dgm:t>
    </dgm:pt>
    <dgm:pt modelId="{88F17806-6E64-4DBC-97AC-B58FBC98F4ED}" type="pres">
      <dgm:prSet presAssocID="{6577762E-6D14-4317-9469-79A852DCD709}" presName="hierChild1" presStyleCnt="0">
        <dgm:presLayoutVars>
          <dgm:orgChart val="1"/>
          <dgm:chPref val="1"/>
          <dgm:dir val="rev"/>
          <dgm:animOne val="branch"/>
          <dgm:animLvl val="lvl"/>
          <dgm:resizeHandles/>
        </dgm:presLayoutVars>
      </dgm:prSet>
      <dgm:spPr/>
    </dgm:pt>
    <dgm:pt modelId="{DFF38274-844E-4FB4-9567-5CE7E3595874}" type="pres">
      <dgm:prSet presAssocID="{CF12CB5E-F2E4-40B6-8FFD-E55B9F8CDB13}" presName="hierRoot1" presStyleCnt="0">
        <dgm:presLayoutVars>
          <dgm:hierBranch val="init"/>
        </dgm:presLayoutVars>
      </dgm:prSet>
      <dgm:spPr/>
    </dgm:pt>
    <dgm:pt modelId="{A0F46F16-71E4-4278-B4D9-E6EAB0009D23}" type="pres">
      <dgm:prSet presAssocID="{CF12CB5E-F2E4-40B6-8FFD-E55B9F8CDB13}" presName="rootComposite1" presStyleCnt="0"/>
      <dgm:spPr/>
    </dgm:pt>
    <dgm:pt modelId="{FDB979F1-2D3B-4DFF-AD65-3250A6A4DDE9}" type="pres">
      <dgm:prSet presAssocID="{CF12CB5E-F2E4-40B6-8FFD-E55B9F8CDB13}" presName="rootText1" presStyleLbl="node0" presStyleIdx="0" presStyleCnt="1" custScaleX="149172">
        <dgm:presLayoutVars>
          <dgm:chPref val="3"/>
        </dgm:presLayoutVars>
      </dgm:prSet>
      <dgm:spPr/>
    </dgm:pt>
    <dgm:pt modelId="{1A1979B2-62E6-4C15-B9CD-C13A9A069CCE}" type="pres">
      <dgm:prSet presAssocID="{CF12CB5E-F2E4-40B6-8FFD-E55B9F8CDB13}" presName="rootConnector1" presStyleLbl="node1" presStyleIdx="0" presStyleCnt="0"/>
      <dgm:spPr/>
    </dgm:pt>
    <dgm:pt modelId="{2773A07E-7CE9-4226-9756-7D77557CAF2D}" type="pres">
      <dgm:prSet presAssocID="{CF12CB5E-F2E4-40B6-8FFD-E55B9F8CDB13}" presName="hierChild2" presStyleCnt="0"/>
      <dgm:spPr/>
    </dgm:pt>
    <dgm:pt modelId="{6E719B4C-0FD5-451F-8ECA-AFD8E9C68E10}" type="pres">
      <dgm:prSet presAssocID="{86F6E809-AFD8-40D4-BD84-6299939AB382}" presName="Name37" presStyleLbl="parChTrans1D2" presStyleIdx="0" presStyleCnt="3"/>
      <dgm:spPr/>
    </dgm:pt>
    <dgm:pt modelId="{91A02E46-6623-42B0-9614-C02F1084127E}" type="pres">
      <dgm:prSet presAssocID="{59A79682-E4AB-401B-907F-69C528BC5982}" presName="hierRoot2" presStyleCnt="0">
        <dgm:presLayoutVars>
          <dgm:hierBranch val="init"/>
        </dgm:presLayoutVars>
      </dgm:prSet>
      <dgm:spPr/>
    </dgm:pt>
    <dgm:pt modelId="{838BF3BD-468A-46F3-8881-10E615A39D03}" type="pres">
      <dgm:prSet presAssocID="{59A79682-E4AB-401B-907F-69C528BC5982}" presName="rootComposite" presStyleCnt="0"/>
      <dgm:spPr/>
    </dgm:pt>
    <dgm:pt modelId="{E25485EA-9E3F-4150-A4E5-E77EC93D155F}" type="pres">
      <dgm:prSet presAssocID="{59A79682-E4AB-401B-907F-69C528BC5982}" presName="rootText" presStyleLbl="node2" presStyleIdx="0" presStyleCnt="1">
        <dgm:presLayoutVars>
          <dgm:chPref val="3"/>
        </dgm:presLayoutVars>
      </dgm:prSet>
      <dgm:spPr/>
    </dgm:pt>
    <dgm:pt modelId="{83D3D81D-6468-46C0-A849-938AB8F9C98A}" type="pres">
      <dgm:prSet presAssocID="{59A79682-E4AB-401B-907F-69C528BC5982}" presName="rootConnector" presStyleLbl="node2" presStyleIdx="0" presStyleCnt="1"/>
      <dgm:spPr/>
    </dgm:pt>
    <dgm:pt modelId="{7D58E60F-FD08-42D7-9AAB-04FC07C5E134}" type="pres">
      <dgm:prSet presAssocID="{59A79682-E4AB-401B-907F-69C528BC5982}" presName="hierChild4" presStyleCnt="0"/>
      <dgm:spPr/>
    </dgm:pt>
    <dgm:pt modelId="{E0B89CF7-14FD-4390-804A-B153DA67209C}" type="pres">
      <dgm:prSet presAssocID="{9F41D016-99D5-4281-920B-DCCCF43BFA12}" presName="Name37" presStyleLbl="parChTrans1D3" presStyleIdx="0" presStyleCnt="1"/>
      <dgm:spPr/>
    </dgm:pt>
    <dgm:pt modelId="{442203A1-47E7-4F02-B3AE-431B54E86021}" type="pres">
      <dgm:prSet presAssocID="{B6AD21DC-40FC-47F4-BCE4-2AE9401799CF}" presName="hierRoot2" presStyleCnt="0">
        <dgm:presLayoutVars>
          <dgm:hierBranch val="init"/>
        </dgm:presLayoutVars>
      </dgm:prSet>
      <dgm:spPr/>
    </dgm:pt>
    <dgm:pt modelId="{BB4B32BF-B90A-4139-9501-703F50CBF319}" type="pres">
      <dgm:prSet presAssocID="{B6AD21DC-40FC-47F4-BCE4-2AE9401799CF}" presName="rootComposite" presStyleCnt="0"/>
      <dgm:spPr/>
    </dgm:pt>
    <dgm:pt modelId="{07AA745B-7140-45D1-B54F-EFBA091CCDB8}" type="pres">
      <dgm:prSet presAssocID="{B6AD21DC-40FC-47F4-BCE4-2AE9401799CF}" presName="rootText" presStyleLbl="node3" presStyleIdx="0" presStyleCnt="1">
        <dgm:presLayoutVars>
          <dgm:chPref val="3"/>
        </dgm:presLayoutVars>
      </dgm:prSet>
      <dgm:spPr/>
    </dgm:pt>
    <dgm:pt modelId="{47CA8413-AC24-4D81-9EDC-EBDAE304EA83}" type="pres">
      <dgm:prSet presAssocID="{B6AD21DC-40FC-47F4-BCE4-2AE9401799CF}" presName="rootConnector" presStyleLbl="node3" presStyleIdx="0" presStyleCnt="1"/>
      <dgm:spPr/>
    </dgm:pt>
    <dgm:pt modelId="{5FED4F93-923A-4E21-BCC9-7717B3E4BFF6}" type="pres">
      <dgm:prSet presAssocID="{B6AD21DC-40FC-47F4-BCE4-2AE9401799CF}" presName="hierChild4" presStyleCnt="0"/>
      <dgm:spPr/>
    </dgm:pt>
    <dgm:pt modelId="{7614FD51-9573-49F7-8DCE-2FBE18636587}" type="pres">
      <dgm:prSet presAssocID="{B6AD21DC-40FC-47F4-BCE4-2AE9401799CF}" presName="hierChild5" presStyleCnt="0"/>
      <dgm:spPr/>
    </dgm:pt>
    <dgm:pt modelId="{CA2679F7-38ED-4ADE-BA37-BB6EEFF1C388}" type="pres">
      <dgm:prSet presAssocID="{59A79682-E4AB-401B-907F-69C528BC5982}" presName="hierChild5" presStyleCnt="0"/>
      <dgm:spPr/>
    </dgm:pt>
    <dgm:pt modelId="{C9A1AAD8-1D50-4AB0-B5FA-9726FAEDA472}" type="pres">
      <dgm:prSet presAssocID="{CF12CB5E-F2E4-40B6-8FFD-E55B9F8CDB13}" presName="hierChild3" presStyleCnt="0"/>
      <dgm:spPr/>
    </dgm:pt>
    <dgm:pt modelId="{A0EF581B-6952-414D-81A6-E388DE49C5D6}" type="pres">
      <dgm:prSet presAssocID="{C696D275-72F6-49F8-873E-9E973A02627C}" presName="Name111" presStyleLbl="parChTrans1D2" presStyleIdx="1" presStyleCnt="3"/>
      <dgm:spPr/>
    </dgm:pt>
    <dgm:pt modelId="{05494F45-AB03-40F8-9495-8E341BEB4734}" type="pres">
      <dgm:prSet presAssocID="{DCAC62D3-70FA-4010-BD96-0073B9C1F30A}" presName="hierRoot3" presStyleCnt="0">
        <dgm:presLayoutVars>
          <dgm:hierBranch val="init"/>
        </dgm:presLayoutVars>
      </dgm:prSet>
      <dgm:spPr/>
    </dgm:pt>
    <dgm:pt modelId="{4AB0448F-7949-46E7-A32E-EAE42C3D11B9}" type="pres">
      <dgm:prSet presAssocID="{DCAC62D3-70FA-4010-BD96-0073B9C1F30A}" presName="rootComposite3" presStyleCnt="0"/>
      <dgm:spPr/>
    </dgm:pt>
    <dgm:pt modelId="{454A7A4E-ED62-4D9E-B4DC-5F5EA2A91E57}" type="pres">
      <dgm:prSet presAssocID="{DCAC62D3-70FA-4010-BD96-0073B9C1F30A}" presName="rootText3" presStyleLbl="asst1" presStyleIdx="0" presStyleCnt="2">
        <dgm:presLayoutVars>
          <dgm:chPref val="3"/>
        </dgm:presLayoutVars>
      </dgm:prSet>
      <dgm:spPr/>
    </dgm:pt>
    <dgm:pt modelId="{B41EF5E7-9E46-4CAE-AB1A-E66DED641C3B}" type="pres">
      <dgm:prSet presAssocID="{DCAC62D3-70FA-4010-BD96-0073B9C1F30A}" presName="rootConnector3" presStyleLbl="asst1" presStyleIdx="0" presStyleCnt="2"/>
      <dgm:spPr/>
    </dgm:pt>
    <dgm:pt modelId="{756E948C-54FD-449B-8CAE-F2CF63B10634}" type="pres">
      <dgm:prSet presAssocID="{DCAC62D3-70FA-4010-BD96-0073B9C1F30A}" presName="hierChild6" presStyleCnt="0"/>
      <dgm:spPr/>
    </dgm:pt>
    <dgm:pt modelId="{CC4867DA-E853-4CDA-B01A-9B8D15E58F58}" type="pres">
      <dgm:prSet presAssocID="{DCAC62D3-70FA-4010-BD96-0073B9C1F30A}" presName="hierChild7" presStyleCnt="0"/>
      <dgm:spPr/>
    </dgm:pt>
    <dgm:pt modelId="{9399C642-C58D-41FC-AC16-7B8096E2F4DD}" type="pres">
      <dgm:prSet presAssocID="{CCF867A7-AB34-4A18-BA5A-6A2C4091F88A}" presName="Name111" presStyleLbl="parChTrans1D2" presStyleIdx="2" presStyleCnt="3"/>
      <dgm:spPr/>
    </dgm:pt>
    <dgm:pt modelId="{77058CEB-DA1A-472E-AC75-868BCC4A493E}" type="pres">
      <dgm:prSet presAssocID="{7B30D35B-E2E9-44B8-931C-2452DE94F2C3}" presName="hierRoot3" presStyleCnt="0">
        <dgm:presLayoutVars>
          <dgm:hierBranch val="init"/>
        </dgm:presLayoutVars>
      </dgm:prSet>
      <dgm:spPr/>
    </dgm:pt>
    <dgm:pt modelId="{E6D17371-8D1B-423A-A923-0FF5FFD514C9}" type="pres">
      <dgm:prSet presAssocID="{7B30D35B-E2E9-44B8-931C-2452DE94F2C3}" presName="rootComposite3" presStyleCnt="0"/>
      <dgm:spPr/>
    </dgm:pt>
    <dgm:pt modelId="{201FE088-803C-4101-96A8-277873438790}" type="pres">
      <dgm:prSet presAssocID="{7B30D35B-E2E9-44B8-931C-2452DE94F2C3}" presName="rootText3" presStyleLbl="asst1" presStyleIdx="1" presStyleCnt="2">
        <dgm:presLayoutVars>
          <dgm:chPref val="3"/>
        </dgm:presLayoutVars>
      </dgm:prSet>
      <dgm:spPr/>
    </dgm:pt>
    <dgm:pt modelId="{C2DC0A5D-F565-4873-938A-3840DC84BB4F}" type="pres">
      <dgm:prSet presAssocID="{7B30D35B-E2E9-44B8-931C-2452DE94F2C3}" presName="rootConnector3" presStyleLbl="asst1" presStyleIdx="1" presStyleCnt="2"/>
      <dgm:spPr/>
    </dgm:pt>
    <dgm:pt modelId="{99011E0B-7487-4A4E-9655-287A1511DC69}" type="pres">
      <dgm:prSet presAssocID="{7B30D35B-E2E9-44B8-931C-2452DE94F2C3}" presName="hierChild6" presStyleCnt="0"/>
      <dgm:spPr/>
    </dgm:pt>
    <dgm:pt modelId="{4F59AB5C-EE7E-48A6-86D4-84720A725FFD}" type="pres">
      <dgm:prSet presAssocID="{7B30D35B-E2E9-44B8-931C-2452DE94F2C3}" presName="hierChild7" presStyleCnt="0"/>
      <dgm:spPr/>
    </dgm:pt>
  </dgm:ptLst>
  <dgm:cxnLst>
    <dgm:cxn modelId="{12726801-6868-4C7B-A061-F46664F66FCB}" srcId="{6577762E-6D14-4317-9469-79A852DCD709}" destId="{CF12CB5E-F2E4-40B6-8FFD-E55B9F8CDB13}" srcOrd="0" destOrd="0" parTransId="{8EFD6790-0E4D-407E-95B9-C36FE37D9AB6}" sibTransId="{E4863E7B-9CE1-4FF0-B599-1CA23B1AFE5F}"/>
    <dgm:cxn modelId="{52637416-E220-4262-B962-A5EA99E5B76F}" type="presOf" srcId="{59A79682-E4AB-401B-907F-69C528BC5982}" destId="{83D3D81D-6468-46C0-A849-938AB8F9C98A}" srcOrd="1" destOrd="0" presId="urn:microsoft.com/office/officeart/2005/8/layout/orgChart1"/>
    <dgm:cxn modelId="{201DDD33-044A-47E2-BF29-016E353DB0B9}" type="presOf" srcId="{CF12CB5E-F2E4-40B6-8FFD-E55B9F8CDB13}" destId="{FDB979F1-2D3B-4DFF-AD65-3250A6A4DDE9}" srcOrd="0" destOrd="0" presId="urn:microsoft.com/office/officeart/2005/8/layout/orgChart1"/>
    <dgm:cxn modelId="{E2DB8B66-BCBB-45A2-8D06-79628980D42D}" type="presOf" srcId="{6577762E-6D14-4317-9469-79A852DCD709}" destId="{88F17806-6E64-4DBC-97AC-B58FBC98F4ED}" srcOrd="0" destOrd="0" presId="urn:microsoft.com/office/officeart/2005/8/layout/orgChart1"/>
    <dgm:cxn modelId="{146FEC46-FD33-411F-9A37-22FA6D3C48A2}" srcId="{CF12CB5E-F2E4-40B6-8FFD-E55B9F8CDB13}" destId="{DCAC62D3-70FA-4010-BD96-0073B9C1F30A}" srcOrd="1" destOrd="0" parTransId="{C696D275-72F6-49F8-873E-9E973A02627C}" sibTransId="{4C6959FF-E2FA-4E45-8C29-4B5D50378B31}"/>
    <dgm:cxn modelId="{C845B96C-4D4E-45F9-A133-917EEA505533}" type="presOf" srcId="{DCAC62D3-70FA-4010-BD96-0073B9C1F30A}" destId="{B41EF5E7-9E46-4CAE-AB1A-E66DED641C3B}" srcOrd="1" destOrd="0" presId="urn:microsoft.com/office/officeart/2005/8/layout/orgChart1"/>
    <dgm:cxn modelId="{531EE84C-C352-4F5E-8D0B-A55B640781F3}" srcId="{CF12CB5E-F2E4-40B6-8FFD-E55B9F8CDB13}" destId="{59A79682-E4AB-401B-907F-69C528BC5982}" srcOrd="0" destOrd="0" parTransId="{86F6E809-AFD8-40D4-BD84-6299939AB382}" sibTransId="{BA9AF8E5-D97E-422A-B0A6-EBE357BA53E0}"/>
    <dgm:cxn modelId="{8B4D2B70-B7D2-4EA6-9F55-CA59F89401B0}" type="presOf" srcId="{7B30D35B-E2E9-44B8-931C-2452DE94F2C3}" destId="{C2DC0A5D-F565-4873-938A-3840DC84BB4F}" srcOrd="1" destOrd="0" presId="urn:microsoft.com/office/officeart/2005/8/layout/orgChart1"/>
    <dgm:cxn modelId="{774D8059-F173-4385-9997-AD9FA5229AE2}" type="presOf" srcId="{B6AD21DC-40FC-47F4-BCE4-2AE9401799CF}" destId="{47CA8413-AC24-4D81-9EDC-EBDAE304EA83}" srcOrd="1" destOrd="0" presId="urn:microsoft.com/office/officeart/2005/8/layout/orgChart1"/>
    <dgm:cxn modelId="{A900047C-2F77-46C8-A0EE-148A00E34D77}" type="presOf" srcId="{59A79682-E4AB-401B-907F-69C528BC5982}" destId="{E25485EA-9E3F-4150-A4E5-E77EC93D155F}" srcOrd="0" destOrd="0" presId="urn:microsoft.com/office/officeart/2005/8/layout/orgChart1"/>
    <dgm:cxn modelId="{B83C7888-6FD6-4391-9422-9AC90A3FD942}" type="presOf" srcId="{CF12CB5E-F2E4-40B6-8FFD-E55B9F8CDB13}" destId="{1A1979B2-62E6-4C15-B9CD-C13A9A069CCE}" srcOrd="1" destOrd="0" presId="urn:microsoft.com/office/officeart/2005/8/layout/orgChart1"/>
    <dgm:cxn modelId="{1E287B96-314E-4564-988E-1FC78D489A02}" type="presOf" srcId="{9F41D016-99D5-4281-920B-DCCCF43BFA12}" destId="{E0B89CF7-14FD-4390-804A-B153DA67209C}" srcOrd="0" destOrd="0" presId="urn:microsoft.com/office/officeart/2005/8/layout/orgChart1"/>
    <dgm:cxn modelId="{80D5BE98-398A-4A46-A099-CEAEB3FBAF02}" type="presOf" srcId="{DCAC62D3-70FA-4010-BD96-0073B9C1F30A}" destId="{454A7A4E-ED62-4D9E-B4DC-5F5EA2A91E57}" srcOrd="0" destOrd="0" presId="urn:microsoft.com/office/officeart/2005/8/layout/orgChart1"/>
    <dgm:cxn modelId="{444604A1-39A5-4BD4-A1D0-3FF00E2E1B75}" type="presOf" srcId="{C696D275-72F6-49F8-873E-9E973A02627C}" destId="{A0EF581B-6952-414D-81A6-E388DE49C5D6}" srcOrd="0" destOrd="0" presId="urn:microsoft.com/office/officeart/2005/8/layout/orgChart1"/>
    <dgm:cxn modelId="{5FA549AD-7BAF-427C-81C8-E71B23B24511}" type="presOf" srcId="{86F6E809-AFD8-40D4-BD84-6299939AB382}" destId="{6E719B4C-0FD5-451F-8ECA-AFD8E9C68E10}" srcOrd="0" destOrd="0" presId="urn:microsoft.com/office/officeart/2005/8/layout/orgChart1"/>
    <dgm:cxn modelId="{1A288EC3-CBE4-475A-A2AD-8E8CAD93AE6A}" type="presOf" srcId="{CCF867A7-AB34-4A18-BA5A-6A2C4091F88A}" destId="{9399C642-C58D-41FC-AC16-7B8096E2F4DD}" srcOrd="0" destOrd="0" presId="urn:microsoft.com/office/officeart/2005/8/layout/orgChart1"/>
    <dgm:cxn modelId="{73023EC5-A91E-4FCB-8CA0-373B04C0103B}" srcId="{59A79682-E4AB-401B-907F-69C528BC5982}" destId="{B6AD21DC-40FC-47F4-BCE4-2AE9401799CF}" srcOrd="0" destOrd="0" parTransId="{9F41D016-99D5-4281-920B-DCCCF43BFA12}" sibTransId="{A638FF95-6F31-4ED6-9744-DD62604EB1BF}"/>
    <dgm:cxn modelId="{757325DC-D104-4DD1-98BE-BB1DA08D11C0}" type="presOf" srcId="{B6AD21DC-40FC-47F4-BCE4-2AE9401799CF}" destId="{07AA745B-7140-45D1-B54F-EFBA091CCDB8}" srcOrd="0" destOrd="0" presId="urn:microsoft.com/office/officeart/2005/8/layout/orgChart1"/>
    <dgm:cxn modelId="{A5B628E3-D0F4-4591-ABC9-085A4204EF7C}" srcId="{CF12CB5E-F2E4-40B6-8FFD-E55B9F8CDB13}" destId="{7B30D35B-E2E9-44B8-931C-2452DE94F2C3}" srcOrd="2" destOrd="0" parTransId="{CCF867A7-AB34-4A18-BA5A-6A2C4091F88A}" sibTransId="{458CA829-5530-43EA-984F-C7BD61894C7C}"/>
    <dgm:cxn modelId="{51624FEF-5473-4A06-B94A-DFAD3BE3231B}" type="presOf" srcId="{7B30D35B-E2E9-44B8-931C-2452DE94F2C3}" destId="{201FE088-803C-4101-96A8-277873438790}" srcOrd="0" destOrd="0" presId="urn:microsoft.com/office/officeart/2005/8/layout/orgChart1"/>
    <dgm:cxn modelId="{926BB9E0-4A88-48E5-AD92-E7D654809CB6}" type="presParOf" srcId="{88F17806-6E64-4DBC-97AC-B58FBC98F4ED}" destId="{DFF38274-844E-4FB4-9567-5CE7E3595874}" srcOrd="0" destOrd="0" presId="urn:microsoft.com/office/officeart/2005/8/layout/orgChart1"/>
    <dgm:cxn modelId="{EEFF3FE7-BDA3-484B-B200-7C13E9B0B335}" type="presParOf" srcId="{DFF38274-844E-4FB4-9567-5CE7E3595874}" destId="{A0F46F16-71E4-4278-B4D9-E6EAB0009D23}" srcOrd="0" destOrd="0" presId="urn:microsoft.com/office/officeart/2005/8/layout/orgChart1"/>
    <dgm:cxn modelId="{3D358F40-D8FE-433F-8663-47EAC2E7C9E1}" type="presParOf" srcId="{A0F46F16-71E4-4278-B4D9-E6EAB0009D23}" destId="{FDB979F1-2D3B-4DFF-AD65-3250A6A4DDE9}" srcOrd="0" destOrd="0" presId="urn:microsoft.com/office/officeart/2005/8/layout/orgChart1"/>
    <dgm:cxn modelId="{F1F11FDE-1C3F-4DAF-8FB6-1BD0015FC287}" type="presParOf" srcId="{A0F46F16-71E4-4278-B4D9-E6EAB0009D23}" destId="{1A1979B2-62E6-4C15-B9CD-C13A9A069CCE}" srcOrd="1" destOrd="0" presId="urn:microsoft.com/office/officeart/2005/8/layout/orgChart1"/>
    <dgm:cxn modelId="{441C4B3C-C431-4D0D-B499-67118B98EEA1}" type="presParOf" srcId="{DFF38274-844E-4FB4-9567-5CE7E3595874}" destId="{2773A07E-7CE9-4226-9756-7D77557CAF2D}" srcOrd="1" destOrd="0" presId="urn:microsoft.com/office/officeart/2005/8/layout/orgChart1"/>
    <dgm:cxn modelId="{FBE1AD22-C851-40E3-B954-9E365A7709CA}" type="presParOf" srcId="{2773A07E-7CE9-4226-9756-7D77557CAF2D}" destId="{6E719B4C-0FD5-451F-8ECA-AFD8E9C68E10}" srcOrd="0" destOrd="0" presId="urn:microsoft.com/office/officeart/2005/8/layout/orgChart1"/>
    <dgm:cxn modelId="{8CD062DA-0C56-4997-9A41-0D9869649155}" type="presParOf" srcId="{2773A07E-7CE9-4226-9756-7D77557CAF2D}" destId="{91A02E46-6623-42B0-9614-C02F1084127E}" srcOrd="1" destOrd="0" presId="urn:microsoft.com/office/officeart/2005/8/layout/orgChart1"/>
    <dgm:cxn modelId="{87B37EF7-24D2-49EB-95DE-9BA824707DB1}" type="presParOf" srcId="{91A02E46-6623-42B0-9614-C02F1084127E}" destId="{838BF3BD-468A-46F3-8881-10E615A39D03}" srcOrd="0" destOrd="0" presId="urn:microsoft.com/office/officeart/2005/8/layout/orgChart1"/>
    <dgm:cxn modelId="{BB784118-C27C-4110-A98F-E403E1937E0C}" type="presParOf" srcId="{838BF3BD-468A-46F3-8881-10E615A39D03}" destId="{E25485EA-9E3F-4150-A4E5-E77EC93D155F}" srcOrd="0" destOrd="0" presId="urn:microsoft.com/office/officeart/2005/8/layout/orgChart1"/>
    <dgm:cxn modelId="{22B494E6-D5F7-49B8-A380-5A637C46E5F1}" type="presParOf" srcId="{838BF3BD-468A-46F3-8881-10E615A39D03}" destId="{83D3D81D-6468-46C0-A849-938AB8F9C98A}" srcOrd="1" destOrd="0" presId="urn:microsoft.com/office/officeart/2005/8/layout/orgChart1"/>
    <dgm:cxn modelId="{7A06B91C-0FF3-424C-844D-F028BDFA9112}" type="presParOf" srcId="{91A02E46-6623-42B0-9614-C02F1084127E}" destId="{7D58E60F-FD08-42D7-9AAB-04FC07C5E134}" srcOrd="1" destOrd="0" presId="urn:microsoft.com/office/officeart/2005/8/layout/orgChart1"/>
    <dgm:cxn modelId="{817EA958-02E7-44BA-BB94-3B3A2853DEE8}" type="presParOf" srcId="{7D58E60F-FD08-42D7-9AAB-04FC07C5E134}" destId="{E0B89CF7-14FD-4390-804A-B153DA67209C}" srcOrd="0" destOrd="0" presId="urn:microsoft.com/office/officeart/2005/8/layout/orgChart1"/>
    <dgm:cxn modelId="{1EE67BD3-1437-4E17-A7F8-BBF513E4303F}" type="presParOf" srcId="{7D58E60F-FD08-42D7-9AAB-04FC07C5E134}" destId="{442203A1-47E7-4F02-B3AE-431B54E86021}" srcOrd="1" destOrd="0" presId="urn:microsoft.com/office/officeart/2005/8/layout/orgChart1"/>
    <dgm:cxn modelId="{28CF3EDB-2B93-4925-8FD4-92E99488CFDC}" type="presParOf" srcId="{442203A1-47E7-4F02-B3AE-431B54E86021}" destId="{BB4B32BF-B90A-4139-9501-703F50CBF319}" srcOrd="0" destOrd="0" presId="urn:microsoft.com/office/officeart/2005/8/layout/orgChart1"/>
    <dgm:cxn modelId="{4CA19F06-58FF-45E4-8687-DB4F177FCE2E}" type="presParOf" srcId="{BB4B32BF-B90A-4139-9501-703F50CBF319}" destId="{07AA745B-7140-45D1-B54F-EFBA091CCDB8}" srcOrd="0" destOrd="0" presId="urn:microsoft.com/office/officeart/2005/8/layout/orgChart1"/>
    <dgm:cxn modelId="{B1AD897E-40D4-4C4F-BEF5-21AE100AC425}" type="presParOf" srcId="{BB4B32BF-B90A-4139-9501-703F50CBF319}" destId="{47CA8413-AC24-4D81-9EDC-EBDAE304EA83}" srcOrd="1" destOrd="0" presId="urn:microsoft.com/office/officeart/2005/8/layout/orgChart1"/>
    <dgm:cxn modelId="{D2D9DF00-E934-48BA-A619-C83249DF7304}" type="presParOf" srcId="{442203A1-47E7-4F02-B3AE-431B54E86021}" destId="{5FED4F93-923A-4E21-BCC9-7717B3E4BFF6}" srcOrd="1" destOrd="0" presId="urn:microsoft.com/office/officeart/2005/8/layout/orgChart1"/>
    <dgm:cxn modelId="{46216D91-F9D3-42B5-8944-8750F7F01C05}" type="presParOf" srcId="{442203A1-47E7-4F02-B3AE-431B54E86021}" destId="{7614FD51-9573-49F7-8DCE-2FBE18636587}" srcOrd="2" destOrd="0" presId="urn:microsoft.com/office/officeart/2005/8/layout/orgChart1"/>
    <dgm:cxn modelId="{DA88E72D-8E52-4C09-9B6A-472A03363B72}" type="presParOf" srcId="{91A02E46-6623-42B0-9614-C02F1084127E}" destId="{CA2679F7-38ED-4ADE-BA37-BB6EEFF1C388}" srcOrd="2" destOrd="0" presId="urn:microsoft.com/office/officeart/2005/8/layout/orgChart1"/>
    <dgm:cxn modelId="{09E4A4DA-98D7-4868-BD69-C4CB3B4865DB}" type="presParOf" srcId="{DFF38274-844E-4FB4-9567-5CE7E3595874}" destId="{C9A1AAD8-1D50-4AB0-B5FA-9726FAEDA472}" srcOrd="2" destOrd="0" presId="urn:microsoft.com/office/officeart/2005/8/layout/orgChart1"/>
    <dgm:cxn modelId="{C28CD89D-FA9C-4DE6-B084-871375495C6A}" type="presParOf" srcId="{C9A1AAD8-1D50-4AB0-B5FA-9726FAEDA472}" destId="{A0EF581B-6952-414D-81A6-E388DE49C5D6}" srcOrd="0" destOrd="0" presId="urn:microsoft.com/office/officeart/2005/8/layout/orgChart1"/>
    <dgm:cxn modelId="{5B5A69BA-1BE9-46E2-9638-FCB0C00AFC8F}" type="presParOf" srcId="{C9A1AAD8-1D50-4AB0-B5FA-9726FAEDA472}" destId="{05494F45-AB03-40F8-9495-8E341BEB4734}" srcOrd="1" destOrd="0" presId="urn:microsoft.com/office/officeart/2005/8/layout/orgChart1"/>
    <dgm:cxn modelId="{3E2D8F06-F631-428C-AECA-061108234312}" type="presParOf" srcId="{05494F45-AB03-40F8-9495-8E341BEB4734}" destId="{4AB0448F-7949-46E7-A32E-EAE42C3D11B9}" srcOrd="0" destOrd="0" presId="urn:microsoft.com/office/officeart/2005/8/layout/orgChart1"/>
    <dgm:cxn modelId="{506B4A4E-7387-4893-B2DC-2031D3ECC6D1}" type="presParOf" srcId="{4AB0448F-7949-46E7-A32E-EAE42C3D11B9}" destId="{454A7A4E-ED62-4D9E-B4DC-5F5EA2A91E57}" srcOrd="0" destOrd="0" presId="urn:microsoft.com/office/officeart/2005/8/layout/orgChart1"/>
    <dgm:cxn modelId="{4B19C9A1-1F5C-4699-9500-85DDB59FC6C6}" type="presParOf" srcId="{4AB0448F-7949-46E7-A32E-EAE42C3D11B9}" destId="{B41EF5E7-9E46-4CAE-AB1A-E66DED641C3B}" srcOrd="1" destOrd="0" presId="urn:microsoft.com/office/officeart/2005/8/layout/orgChart1"/>
    <dgm:cxn modelId="{B073D705-0EC1-4608-88C8-5AE07E05E2A5}" type="presParOf" srcId="{05494F45-AB03-40F8-9495-8E341BEB4734}" destId="{756E948C-54FD-449B-8CAE-F2CF63B10634}" srcOrd="1" destOrd="0" presId="urn:microsoft.com/office/officeart/2005/8/layout/orgChart1"/>
    <dgm:cxn modelId="{5311AB07-E271-4551-ADE8-E8CB25937593}" type="presParOf" srcId="{05494F45-AB03-40F8-9495-8E341BEB4734}" destId="{CC4867DA-E853-4CDA-B01A-9B8D15E58F58}" srcOrd="2" destOrd="0" presId="urn:microsoft.com/office/officeart/2005/8/layout/orgChart1"/>
    <dgm:cxn modelId="{6E3637B7-3083-4446-826A-285CB16F4346}" type="presParOf" srcId="{C9A1AAD8-1D50-4AB0-B5FA-9726FAEDA472}" destId="{9399C642-C58D-41FC-AC16-7B8096E2F4DD}" srcOrd="2" destOrd="0" presId="urn:microsoft.com/office/officeart/2005/8/layout/orgChart1"/>
    <dgm:cxn modelId="{9CF40DB8-8AC7-4A0C-86A3-3286C6E6AF19}" type="presParOf" srcId="{C9A1AAD8-1D50-4AB0-B5FA-9726FAEDA472}" destId="{77058CEB-DA1A-472E-AC75-868BCC4A493E}" srcOrd="3" destOrd="0" presId="urn:microsoft.com/office/officeart/2005/8/layout/orgChart1"/>
    <dgm:cxn modelId="{DBD92AB8-3213-4344-8242-84D796620F7E}" type="presParOf" srcId="{77058CEB-DA1A-472E-AC75-868BCC4A493E}" destId="{E6D17371-8D1B-423A-A923-0FF5FFD514C9}" srcOrd="0" destOrd="0" presId="urn:microsoft.com/office/officeart/2005/8/layout/orgChart1"/>
    <dgm:cxn modelId="{87F7C47B-DE23-4267-AFA4-4509FF16C5DF}" type="presParOf" srcId="{E6D17371-8D1B-423A-A923-0FF5FFD514C9}" destId="{201FE088-803C-4101-96A8-277873438790}" srcOrd="0" destOrd="0" presId="urn:microsoft.com/office/officeart/2005/8/layout/orgChart1"/>
    <dgm:cxn modelId="{603E288F-394C-4B5D-B863-C7D518318DAC}" type="presParOf" srcId="{E6D17371-8D1B-423A-A923-0FF5FFD514C9}" destId="{C2DC0A5D-F565-4873-938A-3840DC84BB4F}" srcOrd="1" destOrd="0" presId="urn:microsoft.com/office/officeart/2005/8/layout/orgChart1"/>
    <dgm:cxn modelId="{85463EF2-44B6-413A-8D4C-E5F8142D4F07}" type="presParOf" srcId="{77058CEB-DA1A-472E-AC75-868BCC4A493E}" destId="{99011E0B-7487-4A4E-9655-287A1511DC69}" srcOrd="1" destOrd="0" presId="urn:microsoft.com/office/officeart/2005/8/layout/orgChart1"/>
    <dgm:cxn modelId="{7AE6CF6B-1943-4414-A7C5-964784DEAB20}" type="presParOf" srcId="{77058CEB-DA1A-472E-AC75-868BCC4A493E}" destId="{4F59AB5C-EE7E-48A6-86D4-84720A725FFD}"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99C642-C58D-41FC-AC16-7B8096E2F4DD}">
      <dsp:nvSpPr>
        <dsp:cNvPr id="0" name=""/>
        <dsp:cNvSpPr/>
      </dsp:nvSpPr>
      <dsp:spPr>
        <a:xfrm>
          <a:off x="2661801" y="1057310"/>
          <a:ext cx="221357" cy="969758"/>
        </a:xfrm>
        <a:custGeom>
          <a:avLst/>
          <a:gdLst/>
          <a:ahLst/>
          <a:cxnLst/>
          <a:rect l="0" t="0" r="0" b="0"/>
          <a:pathLst>
            <a:path>
              <a:moveTo>
                <a:pt x="221357" y="0"/>
              </a:moveTo>
              <a:lnTo>
                <a:pt x="221357" y="969758"/>
              </a:lnTo>
              <a:lnTo>
                <a:pt x="0" y="969758"/>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0EF581B-6952-414D-81A6-E388DE49C5D6}">
      <dsp:nvSpPr>
        <dsp:cNvPr id="0" name=""/>
        <dsp:cNvSpPr/>
      </dsp:nvSpPr>
      <dsp:spPr>
        <a:xfrm>
          <a:off x="2883159" y="1057310"/>
          <a:ext cx="221357" cy="969758"/>
        </a:xfrm>
        <a:custGeom>
          <a:avLst/>
          <a:gdLst/>
          <a:ahLst/>
          <a:cxnLst/>
          <a:rect l="0" t="0" r="0" b="0"/>
          <a:pathLst>
            <a:path>
              <a:moveTo>
                <a:pt x="0" y="0"/>
              </a:moveTo>
              <a:lnTo>
                <a:pt x="0" y="969758"/>
              </a:lnTo>
              <a:lnTo>
                <a:pt x="221357" y="969758"/>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0B89CF7-14FD-4390-804A-B153DA67209C}">
      <dsp:nvSpPr>
        <dsp:cNvPr id="0" name=""/>
        <dsp:cNvSpPr/>
      </dsp:nvSpPr>
      <dsp:spPr>
        <a:xfrm>
          <a:off x="2039891" y="4050911"/>
          <a:ext cx="316225" cy="969758"/>
        </a:xfrm>
        <a:custGeom>
          <a:avLst/>
          <a:gdLst/>
          <a:ahLst/>
          <a:cxnLst/>
          <a:rect l="0" t="0" r="0" b="0"/>
          <a:pathLst>
            <a:path>
              <a:moveTo>
                <a:pt x="0" y="0"/>
              </a:moveTo>
              <a:lnTo>
                <a:pt x="0" y="969758"/>
              </a:lnTo>
              <a:lnTo>
                <a:pt x="316225" y="96975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E719B4C-0FD5-451F-8ECA-AFD8E9C68E10}">
      <dsp:nvSpPr>
        <dsp:cNvPr id="0" name=""/>
        <dsp:cNvSpPr/>
      </dsp:nvSpPr>
      <dsp:spPr>
        <a:xfrm>
          <a:off x="2837439" y="1057310"/>
          <a:ext cx="91440" cy="1939516"/>
        </a:xfrm>
        <a:custGeom>
          <a:avLst/>
          <a:gdLst/>
          <a:ahLst/>
          <a:cxnLst/>
          <a:rect l="0" t="0" r="0" b="0"/>
          <a:pathLst>
            <a:path>
              <a:moveTo>
                <a:pt x="45720" y="0"/>
              </a:moveTo>
              <a:lnTo>
                <a:pt x="45720" y="193951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DB979F1-2D3B-4DFF-AD65-3250A6A4DDE9}">
      <dsp:nvSpPr>
        <dsp:cNvPr id="0" name=""/>
        <dsp:cNvSpPr/>
      </dsp:nvSpPr>
      <dsp:spPr>
        <a:xfrm>
          <a:off x="1310760" y="3225"/>
          <a:ext cx="3144798" cy="105408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nb-NO" sz="1500" kern="1200">
              <a:latin typeface="Calibri" panose="020F0502020204030204" pitchFamily="34" charset="0"/>
              <a:cs typeface="Calibri" panose="020F0502020204030204" pitchFamily="34" charset="0"/>
            </a:rPr>
            <a:t>Oppdal kommune</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v/</a:t>
          </a:r>
          <a:r>
            <a:rPr lang="nb-NO" sz="1500" kern="1200">
              <a:solidFill>
                <a:srgbClr val="00B0F0"/>
              </a:solidFill>
              <a:latin typeface="Calibri" panose="020F0502020204030204" pitchFamily="34" charset="0"/>
              <a:cs typeface="Calibri" panose="020F0502020204030204" pitchFamily="34" charset="0"/>
            </a:rPr>
            <a:t>Dag Hopland Gorseth</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Byggherre</a:t>
          </a:r>
        </a:p>
      </dsp:txBody>
      <dsp:txXfrm>
        <a:off x="1310760" y="3225"/>
        <a:ext cx="3144798" cy="1054084"/>
      </dsp:txXfrm>
    </dsp:sp>
    <dsp:sp modelId="{E25485EA-9E3F-4150-A4E5-E77EC93D155F}">
      <dsp:nvSpPr>
        <dsp:cNvPr id="0" name=""/>
        <dsp:cNvSpPr/>
      </dsp:nvSpPr>
      <dsp:spPr>
        <a:xfrm>
          <a:off x="1829074" y="2996826"/>
          <a:ext cx="2108169" cy="105408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nb-NO" sz="1500" kern="1200">
              <a:highlight>
                <a:srgbClr val="FFFF00"/>
              </a:highlight>
              <a:latin typeface="Calibri" panose="020F0502020204030204" pitchFamily="34" charset="0"/>
              <a:cs typeface="Calibri" panose="020F0502020204030204" pitchFamily="34" charset="0"/>
            </a:rPr>
            <a:t>Entreprenør, oppdateres etter kontraktsinngåelse</a:t>
          </a:r>
        </a:p>
        <a:p>
          <a:pPr marL="0" lvl="0" indent="0" algn="ctr" defTabSz="666750">
            <a:lnSpc>
              <a:spcPct val="90000"/>
            </a:lnSpc>
            <a:spcBef>
              <a:spcPct val="0"/>
            </a:spcBef>
            <a:spcAft>
              <a:spcPct val="35000"/>
            </a:spcAft>
            <a:buNone/>
          </a:pPr>
          <a:r>
            <a:rPr lang="nb-NO" sz="1500" kern="1200">
              <a:latin typeface="Calibri" panose="020F0502020204030204" pitchFamily="34" charset="0"/>
              <a:cs typeface="Calibri" panose="020F0502020204030204" pitchFamily="34" charset="0"/>
            </a:rPr>
            <a:t>v/navn</a:t>
          </a:r>
        </a:p>
        <a:p>
          <a:pPr marL="0" lvl="0" indent="0" algn="ctr" defTabSz="666750">
            <a:lnSpc>
              <a:spcPct val="90000"/>
            </a:lnSpc>
            <a:spcBef>
              <a:spcPct val="0"/>
            </a:spcBef>
            <a:spcAft>
              <a:spcPct val="35000"/>
            </a:spcAft>
            <a:buNone/>
          </a:pPr>
          <a:r>
            <a:rPr lang="nb-NO" sz="1500" kern="1200">
              <a:latin typeface="Calibri" panose="020F0502020204030204" pitchFamily="34" charset="0"/>
              <a:cs typeface="Calibri" panose="020F0502020204030204" pitchFamily="34" charset="0"/>
            </a:rPr>
            <a:t>Entrepriseforhold</a:t>
          </a:r>
        </a:p>
      </dsp:txBody>
      <dsp:txXfrm>
        <a:off x="1829074" y="2996826"/>
        <a:ext cx="2108169" cy="1054084"/>
      </dsp:txXfrm>
    </dsp:sp>
    <dsp:sp modelId="{07AA745B-7140-45D1-B54F-EFBA091CCDB8}">
      <dsp:nvSpPr>
        <dsp:cNvPr id="0" name=""/>
        <dsp:cNvSpPr/>
      </dsp:nvSpPr>
      <dsp:spPr>
        <a:xfrm>
          <a:off x="2356117" y="4493626"/>
          <a:ext cx="2108169" cy="105408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nb-NO" sz="1500" kern="1200">
              <a:highlight>
                <a:srgbClr val="FFFF00"/>
              </a:highlight>
              <a:latin typeface="Calibri" panose="020F0502020204030204" pitchFamily="34" charset="0"/>
              <a:cs typeface="Calibri" panose="020F0502020204030204" pitchFamily="34" charset="0"/>
            </a:rPr>
            <a:t>Eventuell UE, oppdateres etter kontraktsinngåelse</a:t>
          </a:r>
        </a:p>
        <a:p>
          <a:pPr marL="0" lvl="0" indent="0" algn="ctr" defTabSz="666750">
            <a:lnSpc>
              <a:spcPct val="90000"/>
            </a:lnSpc>
            <a:spcBef>
              <a:spcPct val="0"/>
            </a:spcBef>
            <a:spcAft>
              <a:spcPct val="35000"/>
            </a:spcAft>
            <a:buNone/>
          </a:pPr>
          <a:r>
            <a:rPr lang="nb-NO" sz="1500" kern="1200">
              <a:latin typeface="Calibri" panose="020F0502020204030204" pitchFamily="34" charset="0"/>
              <a:cs typeface="Calibri" panose="020F0502020204030204" pitchFamily="34" charset="0"/>
            </a:rPr>
            <a:t>v/navn</a:t>
          </a:r>
        </a:p>
        <a:p>
          <a:pPr marL="0" lvl="0" indent="0" algn="ctr" defTabSz="666750">
            <a:lnSpc>
              <a:spcPct val="90000"/>
            </a:lnSpc>
            <a:spcBef>
              <a:spcPct val="0"/>
            </a:spcBef>
            <a:spcAft>
              <a:spcPct val="35000"/>
            </a:spcAft>
            <a:buNone/>
          </a:pPr>
          <a:r>
            <a:rPr lang="nb-NO" sz="1500" kern="1200">
              <a:latin typeface="Calibri" panose="020F0502020204030204" pitchFamily="34" charset="0"/>
              <a:cs typeface="Calibri" panose="020F0502020204030204" pitchFamily="34" charset="0"/>
            </a:rPr>
            <a:t>Entrepriseforhold</a:t>
          </a:r>
        </a:p>
      </dsp:txBody>
      <dsp:txXfrm>
        <a:off x="2356117" y="4493626"/>
        <a:ext cx="2108169" cy="1054084"/>
      </dsp:txXfrm>
    </dsp:sp>
    <dsp:sp modelId="{454A7A4E-ED62-4D9E-B4DC-5F5EA2A91E57}">
      <dsp:nvSpPr>
        <dsp:cNvPr id="0" name=""/>
        <dsp:cNvSpPr/>
      </dsp:nvSpPr>
      <dsp:spPr>
        <a:xfrm>
          <a:off x="3104517" y="1500025"/>
          <a:ext cx="2108169" cy="105408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nb-NO" sz="1500" kern="1200">
              <a:solidFill>
                <a:srgbClr val="00B0F0"/>
              </a:solidFill>
              <a:latin typeface="Calibri" panose="020F0502020204030204" pitchFamily="34" charset="0"/>
              <a:cs typeface="Calibri" panose="020F0502020204030204" pitchFamily="34" charset="0"/>
            </a:rPr>
            <a:t>Oppdal kommune</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v/navn</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Koordinator utførelse (KU) </a:t>
          </a:r>
        </a:p>
      </dsp:txBody>
      <dsp:txXfrm>
        <a:off x="3104517" y="1500025"/>
        <a:ext cx="2108169" cy="1054084"/>
      </dsp:txXfrm>
    </dsp:sp>
    <dsp:sp modelId="{201FE088-803C-4101-96A8-277873438790}">
      <dsp:nvSpPr>
        <dsp:cNvPr id="0" name=""/>
        <dsp:cNvSpPr/>
      </dsp:nvSpPr>
      <dsp:spPr>
        <a:xfrm>
          <a:off x="553632" y="1500025"/>
          <a:ext cx="2108169" cy="105408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Asplan Viak</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v/Daniel Einarsen</a:t>
          </a:r>
        </a:p>
        <a:p>
          <a:pPr marL="0" lvl="0" indent="0" algn="ctr" defTabSz="666750">
            <a:lnSpc>
              <a:spcPct val="90000"/>
            </a:lnSpc>
            <a:spcBef>
              <a:spcPct val="0"/>
            </a:spcBef>
            <a:spcAft>
              <a:spcPct val="35000"/>
            </a:spcAft>
            <a:buNone/>
          </a:pPr>
          <a:r>
            <a:rPr lang="nb-NO" sz="1500" kern="1200">
              <a:solidFill>
                <a:sysClr val="windowText" lastClr="000000"/>
              </a:solidFill>
              <a:latin typeface="Calibri" panose="020F0502020204030204" pitchFamily="34" charset="0"/>
              <a:cs typeface="Calibri" panose="020F0502020204030204" pitchFamily="34" charset="0"/>
            </a:rPr>
            <a:t>Koordinator prosjektering (KP)</a:t>
          </a:r>
          <a:r>
            <a:rPr lang="nb-NO" sz="1500" kern="1200">
              <a:latin typeface="Calibri" panose="020F0502020204030204" pitchFamily="34" charset="0"/>
              <a:cs typeface="Calibri" panose="020F0502020204030204" pitchFamily="34" charset="0"/>
            </a:rPr>
            <a:t> </a:t>
          </a:r>
        </a:p>
      </dsp:txBody>
      <dsp:txXfrm>
        <a:off x="553632" y="1500025"/>
        <a:ext cx="2108169" cy="105408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4077384D4AC4316974305CB53A9DE59"/>
        <w:category>
          <w:name w:val="Generelt"/>
          <w:gallery w:val="placeholder"/>
        </w:category>
        <w:types>
          <w:type w:val="bbPlcHdr"/>
        </w:types>
        <w:behaviors>
          <w:behavior w:val="content"/>
        </w:behaviors>
        <w:guid w:val="{93029F42-C23F-47C0-9B2D-8C0887090176}"/>
      </w:docPartPr>
      <w:docPartBody>
        <w:p w:rsidR="00585114" w:rsidRDefault="00995187" w:rsidP="00995187">
          <w:pPr>
            <w:pStyle w:val="D4077384D4AC4316974305CB53A9DE591"/>
          </w:pPr>
          <w:r>
            <w:t>[Velg dato]</w:t>
          </w:r>
        </w:p>
      </w:docPartBody>
    </w:docPart>
    <w:docPart>
      <w:docPartPr>
        <w:name w:val="CB17E5121EBB480198A248A3107DC72D"/>
        <w:category>
          <w:name w:val="Generelt"/>
          <w:gallery w:val="placeholder"/>
        </w:category>
        <w:types>
          <w:type w:val="bbPlcHdr"/>
        </w:types>
        <w:behaviors>
          <w:behavior w:val="content"/>
        </w:behaviors>
        <w:guid w:val="{86DC2CA2-04F5-4652-AECB-B7F9C12A57C5}"/>
      </w:docPartPr>
      <w:docPartBody>
        <w:p w:rsidR="00585114" w:rsidRDefault="00995187">
          <w:pPr>
            <w:pStyle w:val="CB17E5121EBB480198A248A3107DC72D"/>
          </w:pPr>
          <w:r w:rsidRPr="009C79F0">
            <w:t>[Tittel]</w:t>
          </w:r>
        </w:p>
      </w:docPartBody>
    </w:docPart>
    <w:docPart>
      <w:docPartPr>
        <w:name w:val="99F5917C9B814529A576BA8AEAED5FB2"/>
        <w:category>
          <w:name w:val="Generelt"/>
          <w:gallery w:val="placeholder"/>
        </w:category>
        <w:types>
          <w:type w:val="bbPlcHdr"/>
        </w:types>
        <w:behaviors>
          <w:behavior w:val="content"/>
        </w:behaviors>
        <w:guid w:val="{3E6B9318-B195-4081-850E-F99D01C4BAC6}"/>
      </w:docPartPr>
      <w:docPartBody>
        <w:p w:rsidR="00995187" w:rsidRDefault="00995187" w:rsidP="00995187">
          <w:pPr>
            <w:pStyle w:val="99F5917C9B814529A576BA8AEAED5FB21"/>
          </w:pPr>
          <w:r>
            <w:rPr>
              <w:rStyle w:val="Plassholdertekst"/>
            </w:rPr>
            <w:t>Tittel</w:t>
          </w:r>
        </w:p>
      </w:docPartBody>
    </w:docPart>
    <w:docPart>
      <w:docPartPr>
        <w:name w:val="02566F81ED6C49DF867BD916729A5266"/>
        <w:category>
          <w:name w:val="Generelt"/>
          <w:gallery w:val="placeholder"/>
        </w:category>
        <w:types>
          <w:type w:val="bbPlcHdr"/>
        </w:types>
        <w:behaviors>
          <w:behavior w:val="content"/>
        </w:behaviors>
        <w:guid w:val="{3A8F4596-A799-47F5-BF06-140C6FB031AF}"/>
      </w:docPartPr>
      <w:docPartBody>
        <w:p w:rsidR="00995187" w:rsidRDefault="00995187" w:rsidP="00995187">
          <w:pPr>
            <w:pStyle w:val="02566F81ED6C49DF867BD916729A52661"/>
          </w:pPr>
          <w:r>
            <w:rPr>
              <w:rStyle w:val="Plassholdertekst"/>
            </w:rPr>
            <w:t>Tittel</w:t>
          </w:r>
        </w:p>
      </w:docPartBody>
    </w:docPart>
    <w:docPart>
      <w:docPartPr>
        <w:name w:val="6F2547282D444E9AB6A818CBF74A26D5"/>
        <w:category>
          <w:name w:val="Generelt"/>
          <w:gallery w:val="placeholder"/>
        </w:category>
        <w:types>
          <w:type w:val="bbPlcHdr"/>
        </w:types>
        <w:behaviors>
          <w:behavior w:val="content"/>
        </w:behaviors>
        <w:guid w:val="{36187355-38D2-4C97-B90C-3B403BC42987}"/>
      </w:docPartPr>
      <w:docPartBody>
        <w:p w:rsidR="00995187" w:rsidRDefault="00995187" w:rsidP="00995187">
          <w:pPr>
            <w:pStyle w:val="6F2547282D444E9AB6A818CBF74A26D51"/>
          </w:pPr>
          <w:r>
            <w:rPr>
              <w:rStyle w:val="Plassholdertekst"/>
            </w:rPr>
            <w:t>Tittel</w:t>
          </w:r>
        </w:p>
      </w:docPartBody>
    </w:docPart>
    <w:docPart>
      <w:docPartPr>
        <w:name w:val="C69BCD63569047A9A14E2E2ABC7F7F5E"/>
        <w:category>
          <w:name w:val="Generelt"/>
          <w:gallery w:val="placeholder"/>
        </w:category>
        <w:types>
          <w:type w:val="bbPlcHdr"/>
        </w:types>
        <w:behaviors>
          <w:behavior w:val="content"/>
        </w:behaviors>
        <w:guid w:val="{C974BB2C-F64D-46A0-B1BC-6A9755A1C71B}"/>
      </w:docPartPr>
      <w:docPartBody>
        <w:p w:rsidR="00995187" w:rsidRDefault="00995187" w:rsidP="00995187">
          <w:pPr>
            <w:pStyle w:val="C69BCD63569047A9A14E2E2ABC7F7F5E1"/>
          </w:pPr>
          <w:r>
            <w:rPr>
              <w:rStyle w:val="Plassholdertekst"/>
            </w:rPr>
            <w:t>Tittel</w:t>
          </w:r>
        </w:p>
      </w:docPartBody>
    </w:docPart>
    <w:docPart>
      <w:docPartPr>
        <w:name w:val="BCE5FF6A3FC84C6F941901893361DA53"/>
        <w:category>
          <w:name w:val="Generelt"/>
          <w:gallery w:val="placeholder"/>
        </w:category>
        <w:types>
          <w:type w:val="bbPlcHdr"/>
        </w:types>
        <w:behaviors>
          <w:behavior w:val="content"/>
        </w:behaviors>
        <w:guid w:val="{0DF55AEF-4603-403C-A388-2B940236A226}"/>
      </w:docPartPr>
      <w:docPartBody>
        <w:p w:rsidR="00995187" w:rsidRDefault="00995187" w:rsidP="00585114">
          <w:pPr>
            <w:pStyle w:val="BCE5FF6A3FC84C6F941901893361DA53"/>
          </w:pPr>
          <w:r w:rsidRPr="008E0C17">
            <w:t>Klikk eller trykk her for å skrive inn tekst.</w:t>
          </w:r>
        </w:p>
      </w:docPartBody>
    </w:docPart>
    <w:docPart>
      <w:docPartPr>
        <w:name w:val="5E5B764F79CB4C7BA788CE845697B286"/>
        <w:category>
          <w:name w:val="Generelt"/>
          <w:gallery w:val="placeholder"/>
        </w:category>
        <w:types>
          <w:type w:val="bbPlcHdr"/>
        </w:types>
        <w:behaviors>
          <w:behavior w:val="content"/>
        </w:behaviors>
        <w:guid w:val="{A0440D3B-DA3B-49D2-B54D-F1C7DC51EF01}"/>
      </w:docPartPr>
      <w:docPartBody>
        <w:p w:rsidR="00995187" w:rsidRDefault="00995187" w:rsidP="00995187">
          <w:pPr>
            <w:pStyle w:val="5E5B764F79CB4C7BA788CE845697B2861"/>
          </w:pPr>
          <w:r w:rsidRPr="008E0C17">
            <w:rPr>
              <w:rStyle w:val="Plassholdertekst"/>
            </w:rPr>
            <w:t>Klikk eller trykk her for å skrive inn tekst.</w:t>
          </w:r>
        </w:p>
      </w:docPartBody>
    </w:docPart>
    <w:docPart>
      <w:docPartPr>
        <w:name w:val="BC986EE9A682402A9D7463A4DA4C0511"/>
        <w:category>
          <w:name w:val="Generelt"/>
          <w:gallery w:val="placeholder"/>
        </w:category>
        <w:types>
          <w:type w:val="bbPlcHdr"/>
        </w:types>
        <w:behaviors>
          <w:behavior w:val="content"/>
        </w:behaviors>
        <w:guid w:val="{DBB6872B-E19B-4DD5-8132-7942BCD00A5B}"/>
      </w:docPartPr>
      <w:docPartBody>
        <w:p w:rsidR="00995187" w:rsidRDefault="00995187" w:rsidP="00995187">
          <w:pPr>
            <w:pStyle w:val="BC986EE9A682402A9D7463A4DA4C05111"/>
          </w:pPr>
          <w:r w:rsidRPr="008E0C17">
            <w:rPr>
              <w:rStyle w:val="Plassholdertekst"/>
            </w:rPr>
            <w:t>Klikk eller trykk her for å skrive inn tekst.</w:t>
          </w:r>
        </w:p>
      </w:docPartBody>
    </w:docPart>
    <w:docPart>
      <w:docPartPr>
        <w:name w:val="47B8D4926C7E4C4DA30BA54DE18BD423"/>
        <w:category>
          <w:name w:val="Generelt"/>
          <w:gallery w:val="placeholder"/>
        </w:category>
        <w:types>
          <w:type w:val="bbPlcHdr"/>
        </w:types>
        <w:behaviors>
          <w:behavior w:val="content"/>
        </w:behaviors>
        <w:guid w:val="{016342DD-A881-40D0-8166-1D85B26503F6}"/>
      </w:docPartPr>
      <w:docPartBody>
        <w:p w:rsidR="00995187" w:rsidRDefault="00995187" w:rsidP="00995187">
          <w:pPr>
            <w:pStyle w:val="47B8D4926C7E4C4DA30BA54DE18BD4231"/>
          </w:pPr>
          <w:r w:rsidRPr="008E0C17">
            <w:rPr>
              <w:rStyle w:val="Plassholdertekst"/>
            </w:rPr>
            <w:t>Klikk eller trykk her for å skrive inn tekst.</w:t>
          </w:r>
        </w:p>
      </w:docPartBody>
    </w:docPart>
    <w:docPart>
      <w:docPartPr>
        <w:name w:val="9C59D7657C5144D2A82AE6ABCC86250C"/>
        <w:category>
          <w:name w:val="Generelt"/>
          <w:gallery w:val="placeholder"/>
        </w:category>
        <w:types>
          <w:type w:val="bbPlcHdr"/>
        </w:types>
        <w:behaviors>
          <w:behavior w:val="content"/>
        </w:behaviors>
        <w:guid w:val="{B7821DA8-5B5E-4644-8F07-F8A06FA152C4}"/>
      </w:docPartPr>
      <w:docPartBody>
        <w:p w:rsidR="00995187" w:rsidRDefault="00995187" w:rsidP="00995187">
          <w:pPr>
            <w:pStyle w:val="9C59D7657C5144D2A82AE6ABCC86250C1"/>
          </w:pPr>
          <w:r w:rsidRPr="008E0C17">
            <w:rPr>
              <w:rStyle w:val="Plassholdertekst"/>
            </w:rPr>
            <w:t>Klikk eller trykk her for å skrive inn tekst.</w:t>
          </w:r>
        </w:p>
      </w:docPartBody>
    </w:docPart>
    <w:docPart>
      <w:docPartPr>
        <w:name w:val="1FCE06354E3F4160A5A4287F449B76AC"/>
        <w:category>
          <w:name w:val="Generelt"/>
          <w:gallery w:val="placeholder"/>
        </w:category>
        <w:types>
          <w:type w:val="bbPlcHdr"/>
        </w:types>
        <w:behaviors>
          <w:behavior w:val="content"/>
        </w:behaviors>
        <w:guid w:val="{AC633745-1E48-4298-B407-45730F71BA90}"/>
      </w:docPartPr>
      <w:docPartBody>
        <w:p w:rsidR="00995187" w:rsidRDefault="00995187" w:rsidP="00995187">
          <w:pPr>
            <w:pStyle w:val="1FCE06354E3F4160A5A4287F449B76AC1"/>
          </w:pPr>
          <w:r w:rsidRPr="008E0C17">
            <w:rPr>
              <w:rStyle w:val="Plassholdertekst"/>
            </w:rPr>
            <w:t>Klikk eller trykk her for å skrive inn tekst.</w:t>
          </w:r>
        </w:p>
      </w:docPartBody>
    </w:docPart>
    <w:docPart>
      <w:docPartPr>
        <w:name w:val="BBEC0DFD8DB3419CB5AB7CA478E76488"/>
        <w:category>
          <w:name w:val="Generelt"/>
          <w:gallery w:val="placeholder"/>
        </w:category>
        <w:types>
          <w:type w:val="bbPlcHdr"/>
        </w:types>
        <w:behaviors>
          <w:behavior w:val="content"/>
        </w:behaviors>
        <w:guid w:val="{D13EDA73-EF1B-4BEA-A8D6-44DA13EBA6D8}"/>
      </w:docPartPr>
      <w:docPartBody>
        <w:p w:rsidR="00995187" w:rsidRDefault="00585114" w:rsidP="00585114">
          <w:pPr>
            <w:pStyle w:val="BBEC0DFD8DB3419CB5AB7CA478E76488"/>
          </w:pPr>
          <w:r w:rsidRPr="00376551">
            <w:rPr>
              <w:rStyle w:val="Plassholdertekst"/>
            </w:rPr>
            <w:t>Velg et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___WRD_EMBED_SUB_196">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2192"/>
    <w:rsid w:val="00025443"/>
    <w:rsid w:val="000A71F1"/>
    <w:rsid w:val="000B2536"/>
    <w:rsid w:val="00111931"/>
    <w:rsid w:val="003621F7"/>
    <w:rsid w:val="00397766"/>
    <w:rsid w:val="004251FB"/>
    <w:rsid w:val="00441199"/>
    <w:rsid w:val="00585114"/>
    <w:rsid w:val="00641A5B"/>
    <w:rsid w:val="007A33D8"/>
    <w:rsid w:val="008D47AC"/>
    <w:rsid w:val="00960900"/>
    <w:rsid w:val="00995187"/>
    <w:rsid w:val="009F7BAD"/>
    <w:rsid w:val="00A46C37"/>
    <w:rsid w:val="00A85522"/>
    <w:rsid w:val="00AF6AAE"/>
    <w:rsid w:val="00B06154"/>
    <w:rsid w:val="00B422E2"/>
    <w:rsid w:val="00BC5EE7"/>
    <w:rsid w:val="00E67C3F"/>
    <w:rsid w:val="00E722F8"/>
    <w:rsid w:val="00E94D7E"/>
    <w:rsid w:val="00F15885"/>
    <w:rsid w:val="00F32D23"/>
    <w:rsid w:val="00F908B1"/>
    <w:rsid w:val="00FD219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CB17E5121EBB480198A248A3107DC72D">
    <w:name w:val="CB17E5121EBB480198A248A3107DC72D"/>
  </w:style>
  <w:style w:type="character" w:styleId="Plassholdertekst">
    <w:name w:val="Placeholder Text"/>
    <w:basedOn w:val="Standardskriftforavsnitt"/>
    <w:uiPriority w:val="99"/>
    <w:semiHidden/>
    <w:rsid w:val="00995187"/>
    <w:rPr>
      <w:color w:val="808080"/>
    </w:rPr>
  </w:style>
  <w:style w:type="paragraph" w:customStyle="1" w:styleId="BCE5FF6A3FC84C6F941901893361DA53">
    <w:name w:val="BCE5FF6A3FC84C6F941901893361DA53"/>
    <w:rsid w:val="00585114"/>
  </w:style>
  <w:style w:type="paragraph" w:customStyle="1" w:styleId="BBEC0DFD8DB3419CB5AB7CA478E76488">
    <w:name w:val="BBEC0DFD8DB3419CB5AB7CA478E76488"/>
    <w:rsid w:val="00585114"/>
  </w:style>
  <w:style w:type="paragraph" w:customStyle="1" w:styleId="5E5B764F79CB4C7BA788CE845697B2861">
    <w:name w:val="5E5B764F79CB4C7BA788CE845697B2861"/>
    <w:rsid w:val="00995187"/>
    <w:pPr>
      <w:tabs>
        <w:tab w:val="left" w:pos="2156"/>
      </w:tabs>
      <w:spacing w:line="307" w:lineRule="auto"/>
    </w:pPr>
    <w:rPr>
      <w:rFonts w:eastAsiaTheme="minorHAnsi"/>
      <w:color w:val="0E2841" w:themeColor="text2"/>
      <w:kern w:val="18"/>
      <w:sz w:val="18"/>
      <w:szCs w:val="18"/>
    </w:rPr>
  </w:style>
  <w:style w:type="paragraph" w:customStyle="1" w:styleId="BC986EE9A682402A9D7463A4DA4C05111">
    <w:name w:val="BC986EE9A682402A9D7463A4DA4C05111"/>
    <w:rsid w:val="00995187"/>
    <w:pPr>
      <w:tabs>
        <w:tab w:val="left" w:pos="2156"/>
      </w:tabs>
      <w:spacing w:line="307" w:lineRule="auto"/>
    </w:pPr>
    <w:rPr>
      <w:rFonts w:eastAsiaTheme="minorHAnsi"/>
      <w:color w:val="0E2841" w:themeColor="text2"/>
      <w:kern w:val="18"/>
      <w:sz w:val="18"/>
      <w:szCs w:val="18"/>
    </w:rPr>
  </w:style>
  <w:style w:type="paragraph" w:customStyle="1" w:styleId="47B8D4926C7E4C4DA30BA54DE18BD4231">
    <w:name w:val="47B8D4926C7E4C4DA30BA54DE18BD4231"/>
    <w:rsid w:val="00995187"/>
    <w:pPr>
      <w:tabs>
        <w:tab w:val="left" w:pos="2156"/>
      </w:tabs>
      <w:spacing w:line="307" w:lineRule="auto"/>
    </w:pPr>
    <w:rPr>
      <w:rFonts w:eastAsiaTheme="minorHAnsi"/>
      <w:color w:val="0E2841" w:themeColor="text2"/>
      <w:kern w:val="18"/>
      <w:sz w:val="18"/>
      <w:szCs w:val="18"/>
    </w:rPr>
  </w:style>
  <w:style w:type="paragraph" w:customStyle="1" w:styleId="9C59D7657C5144D2A82AE6ABCC86250C1">
    <w:name w:val="9C59D7657C5144D2A82AE6ABCC86250C1"/>
    <w:rsid w:val="00995187"/>
    <w:pPr>
      <w:tabs>
        <w:tab w:val="left" w:pos="2156"/>
      </w:tabs>
      <w:spacing w:line="307" w:lineRule="auto"/>
    </w:pPr>
    <w:rPr>
      <w:rFonts w:eastAsiaTheme="minorHAnsi"/>
      <w:color w:val="0E2841" w:themeColor="text2"/>
      <w:kern w:val="18"/>
      <w:sz w:val="18"/>
      <w:szCs w:val="18"/>
    </w:rPr>
  </w:style>
  <w:style w:type="paragraph" w:customStyle="1" w:styleId="1FCE06354E3F4160A5A4287F449B76AC1">
    <w:name w:val="1FCE06354E3F4160A5A4287F449B76AC1"/>
    <w:rsid w:val="00995187"/>
    <w:pPr>
      <w:tabs>
        <w:tab w:val="left" w:pos="2156"/>
      </w:tabs>
      <w:spacing w:line="307" w:lineRule="auto"/>
    </w:pPr>
    <w:rPr>
      <w:rFonts w:eastAsiaTheme="minorHAnsi"/>
      <w:color w:val="0E2841" w:themeColor="text2"/>
      <w:kern w:val="18"/>
      <w:sz w:val="18"/>
      <w:szCs w:val="18"/>
    </w:rPr>
  </w:style>
  <w:style w:type="paragraph" w:customStyle="1" w:styleId="D4077384D4AC4316974305CB53A9DE591">
    <w:name w:val="D4077384D4AC4316974305CB53A9DE591"/>
    <w:rsid w:val="00995187"/>
    <w:pPr>
      <w:spacing w:after="0" w:line="240" w:lineRule="auto"/>
    </w:pPr>
    <w:rPr>
      <w:rFonts w:eastAsiaTheme="minorHAnsi"/>
      <w:color w:val="0E2841" w:themeColor="text2"/>
      <w:kern w:val="18"/>
    </w:rPr>
  </w:style>
  <w:style w:type="paragraph" w:customStyle="1" w:styleId="99F5917C9B814529A576BA8AEAED5FB21">
    <w:name w:val="99F5917C9B814529A576BA8AEAED5FB21"/>
    <w:rsid w:val="00995187"/>
    <w:pPr>
      <w:spacing w:after="580" w:line="216" w:lineRule="auto"/>
      <w:contextualSpacing/>
    </w:pPr>
    <w:rPr>
      <w:rFonts w:asciiTheme="majorHAnsi" w:eastAsiaTheme="majorEastAsia" w:hAnsiTheme="majorHAnsi" w:cstheme="majorBidi"/>
      <w:color w:val="0E2841" w:themeColor="text2"/>
      <w:spacing w:val="-10"/>
      <w:kern w:val="28"/>
      <w:sz w:val="68"/>
      <w:szCs w:val="56"/>
    </w:rPr>
  </w:style>
  <w:style w:type="paragraph" w:customStyle="1" w:styleId="02566F81ED6C49DF867BD916729A52661">
    <w:name w:val="02566F81ED6C49DF867BD916729A52661"/>
    <w:rsid w:val="00995187"/>
    <w:pPr>
      <w:tabs>
        <w:tab w:val="right" w:pos="9026"/>
      </w:tabs>
      <w:spacing w:line="240" w:lineRule="auto"/>
      <w:ind w:left="-1366" w:right="-1366"/>
    </w:pPr>
    <w:rPr>
      <w:rFonts w:eastAsiaTheme="minorHAnsi"/>
      <w:color w:val="0E2841" w:themeColor="text2"/>
      <w:spacing w:val="2"/>
      <w:kern w:val="18"/>
      <w:sz w:val="18"/>
      <w:szCs w:val="18"/>
    </w:rPr>
  </w:style>
  <w:style w:type="paragraph" w:customStyle="1" w:styleId="6F2547282D444E9AB6A818CBF74A26D51">
    <w:name w:val="6F2547282D444E9AB6A818CBF74A26D51"/>
    <w:rsid w:val="00995187"/>
    <w:pPr>
      <w:tabs>
        <w:tab w:val="right" w:pos="9026"/>
      </w:tabs>
      <w:spacing w:line="240" w:lineRule="auto"/>
      <w:ind w:left="-1366" w:right="-1366"/>
    </w:pPr>
    <w:rPr>
      <w:rFonts w:eastAsiaTheme="minorHAnsi"/>
      <w:color w:val="0E2841" w:themeColor="text2"/>
      <w:spacing w:val="2"/>
      <w:kern w:val="18"/>
      <w:sz w:val="18"/>
      <w:szCs w:val="18"/>
    </w:rPr>
  </w:style>
  <w:style w:type="paragraph" w:customStyle="1" w:styleId="C69BCD63569047A9A14E2E2ABC7F7F5E1">
    <w:name w:val="C69BCD63569047A9A14E2E2ABC7F7F5E1"/>
    <w:rsid w:val="00995187"/>
    <w:pPr>
      <w:tabs>
        <w:tab w:val="right" w:pos="9026"/>
      </w:tabs>
      <w:spacing w:line="240" w:lineRule="auto"/>
      <w:ind w:left="-1366" w:right="-1366"/>
    </w:pPr>
    <w:rPr>
      <w:rFonts w:eastAsiaTheme="minorHAnsi"/>
      <w:color w:val="0E2841" w:themeColor="text2"/>
      <w:spacing w:val="2"/>
      <w:kern w:val="18"/>
      <w:sz w:val="18"/>
      <w:szCs w:val="18"/>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Asplan Viak">
      <a:dk1>
        <a:srgbClr val="000000"/>
      </a:dk1>
      <a:lt1>
        <a:srgbClr val="FFFFFF"/>
      </a:lt1>
      <a:dk2>
        <a:srgbClr val="1D3C34"/>
      </a:dk2>
      <a:lt2>
        <a:srgbClr val="F6F8F1"/>
      </a:lt2>
      <a:accent1>
        <a:srgbClr val="B7DC8F"/>
      </a:accent1>
      <a:accent2>
        <a:srgbClr val="1D3C34"/>
      </a:accent2>
      <a:accent3>
        <a:srgbClr val="F0F4E3"/>
      </a:accent3>
      <a:accent4>
        <a:srgbClr val="48A23F"/>
      </a:accent4>
      <a:accent5>
        <a:srgbClr val="FFC358"/>
      </a:accent5>
      <a:accent6>
        <a:srgbClr val="F6F8F1"/>
      </a:accent6>
      <a:hlink>
        <a:srgbClr val="48A23F"/>
      </a:hlink>
      <a:folHlink>
        <a:srgbClr val="4D4D4D"/>
      </a:folHlink>
    </a:clrScheme>
    <a:fontScheme name="Avenir Next LT Pro">
      <a:majorFont>
        <a:latin typeface="Avenir Next LT Pro"/>
        <a:ea typeface=""/>
        <a:cs typeface=""/>
      </a:majorFont>
      <a:minorFont>
        <a:latin typeface="Avenir Next LT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Revisjon xmlns="89df3eb0-7d1c-49db-96ab-7f1b138bc67d" xsi:nil="true"/>
    <RevisjonsDato xmlns="89df3eb0-7d1c-49db-96ab-7f1b138bc67d" xsi:nil="true"/>
    <Dokumenttema xmlns="89df3eb0-7d1c-49db-96ab-7f1b138bc67d" xsi:nil="true"/>
    <Platform xmlns="57a6239a-1d46-4430-8d9f-d8a5f27360b7">BikubeOnline</Platform>
    <_dlc_DocId xmlns="89df3eb0-7d1c-49db-96ab-7f1b138bc67d">J6267ZUPP3PR-447293702-216</_dlc_DocId>
    <_dlc_DocIdUrl xmlns="89df3eb0-7d1c-49db-96ab-7f1b138bc67d">
      <Url>https://asplanviak.sharepoint.com/sites/649574-16/_layouts/15/DocIdRedir.aspx?ID=J6267ZUPP3PR-447293702-216</Url>
      <Description>J6267ZUPP3PR-447293702-216</Description>
    </_dlc_DocIdUrl>
    <ChannelName xmlns="89df3eb0-7d1c-49db-96ab-7f1b138bc67d">General</ChannelName>
    <Oppdragsnummer xmlns="89df3eb0-7d1c-49db-96ab-7f1b138bc67d">649574-16</Oppdragsnummer>
  </documentManagement>
</p:properties>
</file>

<file path=customXml/item4.xml><?xml version="1.0" encoding="utf-8"?>
<ct:contentTypeSchema xmlns:ct="http://schemas.microsoft.com/office/2006/metadata/contentType" xmlns:ma="http://schemas.microsoft.com/office/2006/metadata/properties/metaAttributes" ct:_="" ma:_="" ma:contentTypeName="Oppdragsdokument" ma:contentTypeID="0x010100E8344D002B3A1042AA5352A10DD07627009208067BAAC05A41BF58DDF4ECA7E67E" ma:contentTypeVersion="7" ma:contentTypeDescription="Opprett et nytt dokument." ma:contentTypeScope="" ma:versionID="323c45375f0a7fda5160632b7cb16825">
  <xsd:schema xmlns:xsd="http://www.w3.org/2001/XMLSchema" xmlns:xs="http://www.w3.org/2001/XMLSchema" xmlns:p="http://schemas.microsoft.com/office/2006/metadata/properties" xmlns:ns2="89df3eb0-7d1c-49db-96ab-7f1b138bc67d" xmlns:ns3="57a6239a-1d46-4430-8d9f-d8a5f27360b7" targetNamespace="http://schemas.microsoft.com/office/2006/metadata/properties" ma:root="true" ma:fieldsID="9c1b652c89f3675d8a78cb62ec3508b2" ns2:_="" ns3:_="">
    <xsd:import namespace="89df3eb0-7d1c-49db-96ab-7f1b138bc67d"/>
    <xsd:import namespace="57a6239a-1d46-4430-8d9f-d8a5f27360b7"/>
    <xsd:element name="properties">
      <xsd:complexType>
        <xsd:sequence>
          <xsd:element name="documentManagement">
            <xsd:complexType>
              <xsd:all>
                <xsd:element ref="ns2:_dlc_DocId" minOccurs="0"/>
                <xsd:element ref="ns2:_dlc_DocIdUrl" minOccurs="0"/>
                <xsd:element ref="ns2:_dlc_DocIdPersistId" minOccurs="0"/>
                <xsd:element ref="ns2:ChannelName" minOccurs="0"/>
                <xsd:element ref="ns2:Dokumenttema" minOccurs="0"/>
                <xsd:element ref="ns2:Oppdragsnummer" minOccurs="0"/>
                <xsd:element ref="ns2:Revisjon" minOccurs="0"/>
                <xsd:element ref="ns2:RevisjonsDato" minOccurs="0"/>
                <xsd:element ref="ns3:Platform"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df3eb0-7d1c-49db-96ab-7f1b138bc67d" elementFormDefault="qualified">
    <xsd:import namespace="http://schemas.microsoft.com/office/2006/documentManagement/types"/>
    <xsd:import namespace="http://schemas.microsoft.com/office/infopath/2007/PartnerControls"/>
    <xsd:element name="_dlc_DocId" ma:index="8" nillable="true" ma:displayName="Dokument-ID-verdi" ma:description="Verdien for dokument-IDen som er tilordnet elementet." ma:indexed="true" ma:internalName="_dlc_DocId" ma:readOnly="true">
      <xsd:simpleType>
        <xsd:restriction base="dms:Text"/>
      </xsd:simpleType>
    </xsd:element>
    <xsd:element name="_dlc_DocIdUrl" ma:index="9" nillable="true" ma:displayName="Dokument-ID" ma:description="Fast kobling til dokumente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Fast ID" ma:description="Behold IDen ved tillegging." ma:hidden="true" ma:internalName="_dlc_DocIdPersistId" ma:readOnly="true">
      <xsd:simpleType>
        <xsd:restriction base="dms:Boolean"/>
      </xsd:simpleType>
    </xsd:element>
    <xsd:element name="ChannelName" ma:index="11" nillable="true" ma:displayName="Kanal" ma:internalName="ChannelName" ma:readOnly="true">
      <xsd:simpleType>
        <xsd:restriction base="dms:Text"/>
      </xsd:simpleType>
    </xsd:element>
    <xsd:element name="Dokumenttema" ma:index="12" nillable="true" ma:displayName="Dokumenttema" ma:list="{0cab11f9-4598-4a19-97cb-f577601ddf2a}" ma:internalName="Dokumenttema" ma:showField="Title">
      <xsd:simpleType>
        <xsd:restriction base="dms:Lookup"/>
      </xsd:simpleType>
    </xsd:element>
    <xsd:element name="Oppdragsnummer" ma:index="13" nillable="true" ma:displayName="Oppdragsnummer" ma:internalName="Oppdragsnummer" ma:readOnly="true">
      <xsd:simpleType>
        <xsd:restriction base="dms:Text"/>
      </xsd:simpleType>
    </xsd:element>
    <xsd:element name="Revisjon" ma:index="14" nillable="true" ma:displayName="Revisjon" ma:internalName="Revisjon">
      <xsd:simpleType>
        <xsd:restriction base="dms:Text"/>
      </xsd:simpleType>
    </xsd:element>
    <xsd:element name="RevisjonsDato" ma:index="15" nillable="true" ma:displayName="RevisjonsDato" ma:format="DateOnly" ma:internalName="RevisjonsDato">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7a6239a-1d46-4430-8d9f-d8a5f27360b7" elementFormDefault="qualified">
    <xsd:import namespace="http://schemas.microsoft.com/office/2006/documentManagement/types"/>
    <xsd:import namespace="http://schemas.microsoft.com/office/infopath/2007/PartnerControls"/>
    <xsd:element name="Platform" ma:index="16" nillable="true" ma:displayName="Platform" ma:default="BikubeOnline" ma:internalName="Platform" ma:readOnly="true">
      <xsd:simpleType>
        <xsd:restriction base="dms:Text"/>
      </xsd:simpleType>
    </xsd:element>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Dokument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ikubeProperties xmlns="http://www.asplanviak.no/bikube/properties.xml">
  <Bruker_Navn>Pernille Meyer</Bruker_Navn>
  <Bruker_Brukernavn>pernille.meyer</Bruker_Brukernavn>
  <Bruker_Telefon>41287374</Bruker_Telefon>
  <Bruker_Epost>pernille.meyer@asplanviak.no</Bruker_Epost>
  <Bruker_Enhet>Bærekraft og energi Tromsø</Bruker_Enhet>
  <Bruker_Avdeling>Arkitektur og bygg nord</Bruker_Avdeling>
  <Bruker_Kontoradresse>Kirkegata 4, 9008 Tromsø</Bruker_Kontoradresse>
  <Bruker_Postadresse>Kirkegata 4, 9008 Tromsø</Bruker_Postadresse>
  <Bruker_Kontor>Tromsø</Bruker_Kontor>
  <Oppdrag_Nummer>10766-01</Oppdrag_Nummer>
  <Oppdrag_Navn>SHA fagområde</Oppdrag_Navn>
  <Oppdrag_Beskrivelse>Internrom for SHA</Oppdrag_Beskrivelse>
  <Oppdrag_Leder>Marie Horn Saltnes</Oppdrag_Leder>
  <Oppdrag_Kunde>Asplan Viak AS</Oppdrag_Kunde>
  <Oppdrag_Kundeadresse>Postboks 701
4808 ARENDAL
NOR</Oppdrag_Kundeadresse>
  <Oppdrag_Kundekontakt>Ikke angitt</Oppdrag_Kundekontakt>
  <Oppdrag_Enhet>Bærekraft og energi Tromsø</Oppdrag_Enhet>
  <Oppdrag_Avdeling>Arkitektur og bygg nord</Oppdrag_Avdeling>
  <Oppdrag_Kontoradresse>Kirkegata 4, 9008 Tromsø</Oppdrag_Kontoradresse>
  <Oppdrag_Postadresse>Kirkegata 4, 9008 Tromsø</Oppdrag_Postadresse>
  <Oppdrag_Kontor>Tromsø</Oppdrag_Kontor>
  <Dokument_Filnavn>sha rapport mal.docx</Dokument_Filnavn>
  <Dokument_Tittel>SHA rapport MAL</Dokument_Tittel>
  <Dokument_ContentType>Rapport</Dokument_ContentType>
  <Dokument_Kanal>General</Dokument_Kanal>
  <Dokument_Til>N/A</Dokument_Til>
  <Dokument_Fra>N/A</Dokument_Fra>
  <Dokument_Kopi>N/A</Dokument_Kopi>
  <Dokument_Opprettet>03.04.2024 13:04:57</Dokument_Opprettet>
  <Dokument_OpprettetAv>Pernille Meyer</Dokument_OpprettetAv>
</Bikube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85C0E3E-D4A6-458B-BC32-368A6D675C47}">
  <ds:schemaRefs>
    <ds:schemaRef ds:uri="http://schemas.openxmlformats.org/officeDocument/2006/bibliography"/>
  </ds:schemaRefs>
</ds:datastoreItem>
</file>

<file path=customXml/itemProps2.xml><?xml version="1.0" encoding="utf-8"?>
<ds:datastoreItem xmlns:ds="http://schemas.openxmlformats.org/officeDocument/2006/customXml" ds:itemID="{D02FFE5F-B206-4A4A-9C0D-2C18987CD93A}">
  <ds:schemaRefs>
    <ds:schemaRef ds:uri="http://schemas.microsoft.com/sharepoint/v3/contenttype/forms"/>
  </ds:schemaRefs>
</ds:datastoreItem>
</file>

<file path=customXml/itemProps3.xml><?xml version="1.0" encoding="utf-8"?>
<ds:datastoreItem xmlns:ds="http://schemas.openxmlformats.org/officeDocument/2006/customXml" ds:itemID="{A528CCAC-65EC-45B9-8110-CE6A468625ED}">
  <ds:schemaRefs>
    <ds:schemaRef ds:uri="http://schemas.microsoft.com/office/2006/metadata/properties"/>
    <ds:schemaRef ds:uri="http://schemas.microsoft.com/office/infopath/2007/PartnerControls"/>
    <ds:schemaRef ds:uri="89df3eb0-7d1c-49db-96ab-7f1b138bc67d"/>
    <ds:schemaRef ds:uri="57a6239a-1d46-4430-8d9f-d8a5f27360b7"/>
  </ds:schemaRefs>
</ds:datastoreItem>
</file>

<file path=customXml/itemProps4.xml><?xml version="1.0" encoding="utf-8"?>
<ds:datastoreItem xmlns:ds="http://schemas.openxmlformats.org/officeDocument/2006/customXml" ds:itemID="{87728B57-A00E-4DBA-B04A-B934F42462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df3eb0-7d1c-49db-96ab-7f1b138bc67d"/>
    <ds:schemaRef ds:uri="57a6239a-1d46-4430-8d9f-d8a5f27360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57AD78-8F28-48BF-B1B0-AA4056CFC9CA}">
  <ds:schemaRefs>
    <ds:schemaRef ds:uri="http://www.asplanviak.no/bikube/properties.xml"/>
  </ds:schemaRefs>
</ds:datastoreItem>
</file>

<file path=customXml/itemProps6.xml><?xml version="1.0" encoding="utf-8"?>
<ds:datastoreItem xmlns:ds="http://schemas.openxmlformats.org/officeDocument/2006/customXml" ds:itemID="{8E4B7D00-C9CC-499B-A46A-1C6EB7F10AB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av_rapportmal</Template>
  <TotalTime>14</TotalTime>
  <Pages>15</Pages>
  <Words>1796</Words>
  <Characters>9519</Characters>
  <Application>Microsoft Office Word</Application>
  <DocSecurity>0</DocSecurity>
  <Lines>79</Lines>
  <Paragraphs>22</Paragraphs>
  <ScaleCrop>false</ScaleCrop>
  <HeadingPairs>
    <vt:vector size="2" baseType="variant">
      <vt:variant>
        <vt:lpstr>Tittel</vt:lpstr>
      </vt:variant>
      <vt:variant>
        <vt:i4>1</vt:i4>
      </vt:variant>
    </vt:vector>
  </HeadingPairs>
  <TitlesOfParts>
    <vt:vector size="1" baseType="lpstr">
      <vt:lpstr>SHA plan - VVA boligområde Nordmjørønningen</vt:lpstr>
    </vt:vector>
  </TitlesOfParts>
  <Company/>
  <LinksUpToDate>false</LinksUpToDate>
  <CharactersWithSpaces>11293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 plan - VVA boligområde Nordmjørønningen</dc:title>
  <dc:subject/>
  <dc:creator>Birgit Fostervold</dc:creator>
  <cp:keywords>Av-BikubeMal</cp:keywords>
  <dc:description/>
  <cp:lastModifiedBy>Janne Iversen</cp:lastModifiedBy>
  <cp:revision>9</cp:revision>
  <dcterms:created xsi:type="dcterms:W3CDTF">2026-02-12T10:16:00Z</dcterms:created>
  <dcterms:modified xsi:type="dcterms:W3CDTF">2026-06-24T10:09:00Z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0x010100E8344D002B3A1042AA5352A10DD07627009208067BAAC05A41BF58DDF4ECA7E67E</vt:lpwstr>
  </property>
  <property fmtid="{D5CDD505-2E9C-101B-9397-08002B2CF9AE}" pid="3" name="MalStatus">
    <vt:lpwstr>Aktiv</vt:lpwstr>
  </property>
  <property fmtid="{D5CDD505-2E9C-101B-9397-08002B2CF9AE}" pid="4" name="BikubeMalType">
    <vt:lpwstr>Av-Tilbud</vt:lpwstr>
  </property>
  <property fmtid="{D5CDD505-2E9C-101B-9397-08002B2CF9AE}" pid="5" name="_dlc_DocIdItemGuid">
    <vt:lpwstr>8475e09e-0c76-4b95-b2c7-be184dde0abf</vt:lpwstr>
  </property>
  <property fmtid="{D5CDD505-2E9C-101B-9397-08002B2CF9AE}" pid="6" name="Platform">
    <vt:lpwstr>BikubeOnline</vt:lpwstr>
  </property>
</Properties>
</file>